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54" w:rsidRDefault="004F4854" w:rsidP="004F4854">
      <w:pPr>
        <w:ind w:left="708"/>
        <w:rPr>
          <w:rFonts w:ascii="Calibri" w:hAnsi="Calibri" w:cs="Calibri"/>
          <w:color w:val="000000"/>
        </w:rPr>
      </w:pPr>
      <w:r w:rsidRPr="004F4854">
        <w:rPr>
          <w:noProof/>
          <w:lang w:eastAsia="es-ES"/>
        </w:rPr>
        <w:drawing>
          <wp:inline distT="0" distB="0" distL="0" distR="0">
            <wp:extent cx="476250" cy="457200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854">
        <w:rPr>
          <w:rFonts w:ascii="Calibri" w:hAnsi="Calibri" w:cs="Calibri"/>
          <w:color w:val="000000"/>
        </w:rPr>
        <w:t xml:space="preserve"> </w:t>
      </w:r>
    </w:p>
    <w:p w:rsidR="004F4854" w:rsidRDefault="004F4854" w:rsidP="004F4854">
      <w:pPr>
        <w:ind w:left="708"/>
        <w:rPr>
          <w:rFonts w:ascii="Calibri" w:eastAsia="Times New Roman" w:hAnsi="Calibri" w:cs="Calibri"/>
          <w:color w:val="000000"/>
          <w:lang w:eastAsia="es-ES"/>
        </w:rPr>
      </w:pPr>
      <w:r w:rsidRPr="004F4854">
        <w:rPr>
          <w:rFonts w:ascii="Calibri" w:eastAsia="Times New Roman" w:hAnsi="Calibri" w:cs="Calibri"/>
          <w:color w:val="000000"/>
          <w:lang w:eastAsia="es-ES"/>
        </w:rPr>
        <w:t xml:space="preserve">Colegio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Antil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Mawida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>Unidad Técnico Pedagógica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 xml:space="preserve">Coordinación Enseñanza Básica y Media </w:t>
      </w:r>
    </w:p>
    <w:p w:rsidR="002C4D58" w:rsidRDefault="002C4D58" w:rsidP="004F4854">
      <w:pPr>
        <w:ind w:left="708"/>
        <w:rPr>
          <w:rFonts w:ascii="Calibri" w:eastAsia="Times New Roman" w:hAnsi="Calibri" w:cs="Calibri"/>
          <w:color w:val="000000"/>
          <w:lang w:eastAsia="es-ES"/>
        </w:rPr>
      </w:pPr>
    </w:p>
    <w:p w:rsidR="002C4D58" w:rsidRPr="002C4D58" w:rsidRDefault="002C4D58" w:rsidP="002C4D58">
      <w:pPr>
        <w:ind w:left="708"/>
        <w:jc w:val="center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s-E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s-ES"/>
        </w:rPr>
        <w:t>LECTURAS COMPLEMENTARIAS 2022</w:t>
      </w:r>
    </w:p>
    <w:p w:rsidR="004F4854" w:rsidRPr="002C4D58" w:rsidRDefault="004F4854" w:rsidP="002C4D58">
      <w:pPr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 w:rsidRPr="002C4D58">
        <w:rPr>
          <w:rFonts w:eastAsia="Times New Roman" w:cstheme="minorHAnsi"/>
          <w:b/>
          <w:color w:val="000000"/>
          <w:sz w:val="24"/>
          <w:szCs w:val="24"/>
          <w:lang w:eastAsia="es-ES"/>
        </w:rPr>
        <w:t>PRIMERO BÁSICO</w:t>
      </w:r>
    </w:p>
    <w:p w:rsidR="004F4854" w:rsidRPr="002C4D58" w:rsidRDefault="004F4854" w:rsidP="004F485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s-CL"/>
        </w:rPr>
      </w:pPr>
      <w:r w:rsidRPr="002C4D58">
        <w:rPr>
          <w:rFonts w:eastAsia="Times New Roman" w:cstheme="minorHAnsi"/>
          <w:b/>
          <w:color w:val="000000"/>
          <w:sz w:val="24"/>
          <w:szCs w:val="24"/>
          <w:lang w:eastAsia="es-CL"/>
        </w:rPr>
        <w:t>LECTURA COMPLEMENTARIA</w:t>
      </w:r>
    </w:p>
    <w:tbl>
      <w:tblPr>
        <w:tblStyle w:val="Tablaconcuadrcula"/>
        <w:tblW w:w="0" w:type="auto"/>
        <w:tblLook w:val="04A0"/>
      </w:tblPr>
      <w:tblGrid>
        <w:gridCol w:w="1101"/>
        <w:gridCol w:w="2936"/>
        <w:gridCol w:w="3182"/>
        <w:gridCol w:w="1767"/>
        <w:gridCol w:w="1696"/>
      </w:tblGrid>
      <w:tr w:rsidR="00375E36" w:rsidRPr="002C4D58" w:rsidTr="00375E36">
        <w:tc>
          <w:tcPr>
            <w:tcW w:w="1101" w:type="dxa"/>
          </w:tcPr>
          <w:p w:rsidR="00375E36" w:rsidRPr="002C4D58" w:rsidRDefault="00375E36" w:rsidP="004F48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375E36" w:rsidRPr="002C4D58" w:rsidRDefault="00375E36" w:rsidP="004F4854">
            <w:pPr>
              <w:rPr>
                <w:rFonts w:cstheme="minorHAnsi"/>
                <w:b/>
                <w:sz w:val="24"/>
                <w:szCs w:val="24"/>
              </w:rPr>
            </w:pPr>
            <w:r w:rsidRPr="002C4D58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3182" w:type="dxa"/>
          </w:tcPr>
          <w:p w:rsidR="00375E36" w:rsidRPr="002C4D58" w:rsidRDefault="00375E36" w:rsidP="004F48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TÍ</w:t>
            </w:r>
            <w:r w:rsidRPr="002C4D58">
              <w:rPr>
                <w:rFonts w:cstheme="minorHAnsi"/>
                <w:b/>
                <w:sz w:val="24"/>
                <w:szCs w:val="24"/>
              </w:rPr>
              <w:t>TULO</w:t>
            </w:r>
          </w:p>
        </w:tc>
        <w:tc>
          <w:tcPr>
            <w:tcW w:w="1767" w:type="dxa"/>
          </w:tcPr>
          <w:p w:rsidR="00375E36" w:rsidRPr="002C4D58" w:rsidRDefault="00375E36" w:rsidP="004F4854">
            <w:pPr>
              <w:rPr>
                <w:rFonts w:cstheme="minorHAnsi"/>
                <w:b/>
                <w:sz w:val="24"/>
                <w:szCs w:val="24"/>
              </w:rPr>
            </w:pPr>
            <w:r w:rsidRPr="002C4D58">
              <w:rPr>
                <w:rFonts w:cstheme="minorHAnsi"/>
                <w:b/>
                <w:sz w:val="24"/>
                <w:szCs w:val="24"/>
              </w:rPr>
              <w:t>EDITORIAL SUGERIDA</w:t>
            </w:r>
          </w:p>
        </w:tc>
        <w:tc>
          <w:tcPr>
            <w:tcW w:w="1696" w:type="dxa"/>
          </w:tcPr>
          <w:p w:rsidR="00375E36" w:rsidRPr="002C4D58" w:rsidRDefault="00375E36" w:rsidP="004F48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MES DE EVALUACIÓ</w:t>
            </w:r>
            <w:r w:rsidRPr="002C4D58">
              <w:rPr>
                <w:rFonts w:cstheme="minorHAnsi"/>
                <w:b/>
                <w:sz w:val="24"/>
                <w:szCs w:val="24"/>
              </w:rPr>
              <w:t>N</w:t>
            </w:r>
          </w:p>
        </w:tc>
      </w:tr>
      <w:tr w:rsidR="00375E36" w:rsidRPr="002C4D58" w:rsidTr="00375E36">
        <w:tc>
          <w:tcPr>
            <w:tcW w:w="1101" w:type="dxa"/>
          </w:tcPr>
          <w:p w:rsidR="00375E36" w:rsidRPr="002C4D58" w:rsidRDefault="00375E36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1°</w:t>
            </w:r>
          </w:p>
        </w:tc>
        <w:tc>
          <w:tcPr>
            <w:tcW w:w="2936" w:type="dxa"/>
          </w:tcPr>
          <w:p w:rsidR="00375E36" w:rsidRPr="002C4D58" w:rsidRDefault="00375E36" w:rsidP="004F4854">
            <w:pPr>
              <w:rPr>
                <w:rFonts w:cstheme="minorHAnsi"/>
                <w:b/>
                <w:sz w:val="24"/>
                <w:szCs w:val="24"/>
              </w:rPr>
            </w:pPr>
            <w:r w:rsidRPr="002C4D58">
              <w:rPr>
                <w:rFonts w:cstheme="minorHAnsi"/>
                <w:sz w:val="24"/>
                <w:szCs w:val="24"/>
              </w:rPr>
              <w:t>Paula Vásquez</w:t>
            </w:r>
          </w:p>
        </w:tc>
        <w:tc>
          <w:tcPr>
            <w:tcW w:w="3182" w:type="dxa"/>
          </w:tcPr>
          <w:p w:rsidR="00375E36" w:rsidRPr="002C4D58" w:rsidRDefault="00375E36" w:rsidP="004F4854">
            <w:pPr>
              <w:rPr>
                <w:rFonts w:cstheme="minorHAnsi"/>
                <w:b/>
                <w:sz w:val="24"/>
                <w:szCs w:val="24"/>
              </w:rPr>
            </w:pPr>
            <w:r w:rsidRPr="002C4D58">
              <w:rPr>
                <w:rFonts w:cstheme="minorHAnsi"/>
                <w:sz w:val="24"/>
                <w:szCs w:val="24"/>
              </w:rPr>
              <w:t>Humberto</w:t>
            </w:r>
          </w:p>
        </w:tc>
        <w:tc>
          <w:tcPr>
            <w:tcW w:w="1767" w:type="dxa"/>
          </w:tcPr>
          <w:p w:rsidR="00375E36" w:rsidRPr="002C4D58" w:rsidRDefault="00375E36" w:rsidP="004F485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C4D58">
              <w:rPr>
                <w:rFonts w:cstheme="minorHAnsi"/>
                <w:sz w:val="24"/>
                <w:szCs w:val="24"/>
              </w:rPr>
              <w:t>Zig</w:t>
            </w:r>
            <w:proofErr w:type="spellEnd"/>
            <w:r w:rsidRPr="002C4D58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2C4D58">
              <w:rPr>
                <w:rFonts w:cstheme="minorHAnsi"/>
                <w:sz w:val="24"/>
                <w:szCs w:val="24"/>
              </w:rPr>
              <w:t>Zag</w:t>
            </w:r>
            <w:proofErr w:type="spellEnd"/>
          </w:p>
        </w:tc>
        <w:tc>
          <w:tcPr>
            <w:tcW w:w="1696" w:type="dxa"/>
          </w:tcPr>
          <w:p w:rsidR="00375E36" w:rsidRPr="002C4D58" w:rsidRDefault="00375E36" w:rsidP="004F4854">
            <w:pPr>
              <w:rPr>
                <w:rFonts w:cstheme="minorHAnsi"/>
                <w:bCs/>
                <w:sz w:val="24"/>
                <w:szCs w:val="24"/>
              </w:rPr>
            </w:pPr>
            <w:r w:rsidRPr="002C4D58">
              <w:rPr>
                <w:rFonts w:cstheme="minorHAnsi"/>
                <w:bCs/>
                <w:sz w:val="24"/>
                <w:szCs w:val="24"/>
              </w:rPr>
              <w:t>Agosto</w:t>
            </w:r>
          </w:p>
        </w:tc>
      </w:tr>
      <w:tr w:rsidR="00375E36" w:rsidRPr="002C4D58" w:rsidTr="00375E36">
        <w:tc>
          <w:tcPr>
            <w:tcW w:w="1101" w:type="dxa"/>
          </w:tcPr>
          <w:p w:rsidR="00375E36" w:rsidRPr="002C4D58" w:rsidRDefault="00375E36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2°</w:t>
            </w:r>
          </w:p>
        </w:tc>
        <w:tc>
          <w:tcPr>
            <w:tcW w:w="2936" w:type="dxa"/>
          </w:tcPr>
          <w:p w:rsidR="00375E36" w:rsidRPr="002C4D58" w:rsidRDefault="00375E36" w:rsidP="004F4854">
            <w:pPr>
              <w:rPr>
                <w:rFonts w:cstheme="minorHAnsi"/>
                <w:sz w:val="24"/>
                <w:szCs w:val="24"/>
              </w:rPr>
            </w:pPr>
            <w:r w:rsidRPr="002C4D58">
              <w:rPr>
                <w:rFonts w:cstheme="minorHAnsi"/>
                <w:sz w:val="24"/>
                <w:szCs w:val="24"/>
              </w:rPr>
              <w:t xml:space="preserve">Werner </w:t>
            </w:r>
            <w:proofErr w:type="spellStart"/>
            <w:r w:rsidRPr="002C4D58">
              <w:rPr>
                <w:rFonts w:cstheme="minorHAnsi"/>
                <w:sz w:val="24"/>
                <w:szCs w:val="24"/>
              </w:rPr>
              <w:t>Holzwart</w:t>
            </w:r>
            <w:proofErr w:type="spellEnd"/>
            <w:r w:rsidRPr="002C4D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4D58">
              <w:rPr>
                <w:rFonts w:cstheme="minorHAnsi"/>
                <w:sz w:val="24"/>
                <w:szCs w:val="24"/>
              </w:rPr>
              <w:t>Wolf</w:t>
            </w:r>
            <w:proofErr w:type="spellEnd"/>
            <w:r w:rsidRPr="002C4D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4D58">
              <w:rPr>
                <w:rFonts w:cstheme="minorHAnsi"/>
                <w:sz w:val="24"/>
                <w:szCs w:val="24"/>
              </w:rPr>
              <w:t>Eribruch</w:t>
            </w:r>
            <w:proofErr w:type="spellEnd"/>
          </w:p>
        </w:tc>
        <w:tc>
          <w:tcPr>
            <w:tcW w:w="3182" w:type="dxa"/>
          </w:tcPr>
          <w:p w:rsidR="00375E36" w:rsidRPr="002C4D58" w:rsidRDefault="00375E36" w:rsidP="004F4854">
            <w:pPr>
              <w:rPr>
                <w:rFonts w:cstheme="minorHAnsi"/>
                <w:sz w:val="24"/>
                <w:szCs w:val="24"/>
              </w:rPr>
            </w:pPr>
            <w:r w:rsidRPr="002C4D58">
              <w:rPr>
                <w:rFonts w:cstheme="minorHAnsi"/>
                <w:sz w:val="24"/>
                <w:szCs w:val="24"/>
              </w:rPr>
              <w:t>El topo que quería saber quién había hecho aquello en su cabeza.</w:t>
            </w:r>
          </w:p>
        </w:tc>
        <w:tc>
          <w:tcPr>
            <w:tcW w:w="1767" w:type="dxa"/>
          </w:tcPr>
          <w:p w:rsidR="00375E36" w:rsidRPr="002C4D58" w:rsidRDefault="00375E36" w:rsidP="004F4854">
            <w:pPr>
              <w:rPr>
                <w:rFonts w:cstheme="minorHAnsi"/>
                <w:sz w:val="24"/>
                <w:szCs w:val="24"/>
              </w:rPr>
            </w:pPr>
            <w:r w:rsidRPr="002C4D58">
              <w:rPr>
                <w:rFonts w:cstheme="minorHAnsi"/>
                <w:sz w:val="24"/>
                <w:szCs w:val="24"/>
              </w:rPr>
              <w:t>Alfaguara</w:t>
            </w:r>
          </w:p>
        </w:tc>
        <w:tc>
          <w:tcPr>
            <w:tcW w:w="1696" w:type="dxa"/>
          </w:tcPr>
          <w:p w:rsidR="00375E36" w:rsidRPr="002C4D58" w:rsidRDefault="00375E36" w:rsidP="004F4854">
            <w:pPr>
              <w:rPr>
                <w:rFonts w:cstheme="minorHAnsi"/>
                <w:sz w:val="24"/>
                <w:szCs w:val="24"/>
              </w:rPr>
            </w:pPr>
            <w:r w:rsidRPr="002C4D58">
              <w:rPr>
                <w:rFonts w:cstheme="minorHAnsi"/>
                <w:sz w:val="24"/>
                <w:szCs w:val="24"/>
              </w:rPr>
              <w:t>Septiembre</w:t>
            </w:r>
          </w:p>
        </w:tc>
      </w:tr>
      <w:tr w:rsidR="00375E36" w:rsidRPr="002C4D58" w:rsidTr="00375E36">
        <w:tc>
          <w:tcPr>
            <w:tcW w:w="1101" w:type="dxa"/>
          </w:tcPr>
          <w:p w:rsidR="00375E36" w:rsidRPr="002C4D58" w:rsidRDefault="00375E36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3°</w:t>
            </w:r>
          </w:p>
        </w:tc>
        <w:tc>
          <w:tcPr>
            <w:tcW w:w="2936" w:type="dxa"/>
          </w:tcPr>
          <w:p w:rsidR="00375E36" w:rsidRPr="002C4D58" w:rsidRDefault="00375E36" w:rsidP="004F4854">
            <w:pPr>
              <w:rPr>
                <w:rFonts w:cstheme="minorHAnsi"/>
                <w:sz w:val="24"/>
                <w:szCs w:val="24"/>
              </w:rPr>
            </w:pPr>
            <w:r w:rsidRPr="002C4D58">
              <w:rPr>
                <w:rFonts w:cstheme="minorHAnsi"/>
                <w:sz w:val="24"/>
                <w:szCs w:val="24"/>
              </w:rPr>
              <w:t>Andrea Maturana</w:t>
            </w:r>
          </w:p>
        </w:tc>
        <w:tc>
          <w:tcPr>
            <w:tcW w:w="3182" w:type="dxa"/>
          </w:tcPr>
          <w:p w:rsidR="00375E36" w:rsidRPr="002C4D58" w:rsidRDefault="00375E36" w:rsidP="004F4854">
            <w:pPr>
              <w:rPr>
                <w:rFonts w:cstheme="minorHAnsi"/>
                <w:sz w:val="24"/>
                <w:szCs w:val="24"/>
              </w:rPr>
            </w:pPr>
            <w:r w:rsidRPr="002C4D58">
              <w:rPr>
                <w:rFonts w:cstheme="minorHAnsi"/>
                <w:sz w:val="24"/>
                <w:szCs w:val="24"/>
              </w:rPr>
              <w:t>Eva y su Tan</w:t>
            </w:r>
          </w:p>
        </w:tc>
        <w:tc>
          <w:tcPr>
            <w:tcW w:w="1767" w:type="dxa"/>
          </w:tcPr>
          <w:p w:rsidR="00375E36" w:rsidRPr="002C4D58" w:rsidRDefault="00375E36" w:rsidP="004F4854">
            <w:pPr>
              <w:rPr>
                <w:rFonts w:cstheme="minorHAnsi"/>
                <w:sz w:val="24"/>
                <w:szCs w:val="24"/>
              </w:rPr>
            </w:pPr>
            <w:r w:rsidRPr="002C4D58">
              <w:rPr>
                <w:rFonts w:cstheme="minorHAnsi"/>
                <w:sz w:val="24"/>
                <w:szCs w:val="24"/>
              </w:rPr>
              <w:t>Alfaguara</w:t>
            </w:r>
          </w:p>
        </w:tc>
        <w:tc>
          <w:tcPr>
            <w:tcW w:w="1696" w:type="dxa"/>
          </w:tcPr>
          <w:p w:rsidR="00375E36" w:rsidRPr="002C4D58" w:rsidRDefault="00375E36" w:rsidP="004F4854">
            <w:pPr>
              <w:rPr>
                <w:rFonts w:cstheme="minorHAnsi"/>
                <w:sz w:val="24"/>
                <w:szCs w:val="24"/>
              </w:rPr>
            </w:pPr>
            <w:r w:rsidRPr="002C4D58">
              <w:rPr>
                <w:rFonts w:cstheme="minorHAnsi"/>
                <w:sz w:val="24"/>
                <w:szCs w:val="24"/>
              </w:rPr>
              <w:t>Octubre</w:t>
            </w:r>
          </w:p>
        </w:tc>
      </w:tr>
    </w:tbl>
    <w:p w:rsidR="004F4854" w:rsidRPr="002C4D58" w:rsidRDefault="004F4854" w:rsidP="004F4854">
      <w:pPr>
        <w:rPr>
          <w:rFonts w:cstheme="minorHAnsi"/>
          <w:sz w:val="24"/>
          <w:szCs w:val="24"/>
        </w:rPr>
      </w:pPr>
    </w:p>
    <w:p w:rsidR="004F4854" w:rsidRDefault="004F4854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2C4D58">
      <w:pPr>
        <w:ind w:left="708"/>
        <w:rPr>
          <w:rFonts w:ascii="Calibri" w:hAnsi="Calibri" w:cs="Calibri"/>
          <w:color w:val="000000"/>
        </w:rPr>
      </w:pPr>
      <w:r w:rsidRPr="004F4854">
        <w:rPr>
          <w:noProof/>
          <w:lang w:eastAsia="es-ES"/>
        </w:rPr>
        <w:drawing>
          <wp:inline distT="0" distB="0" distL="0" distR="0">
            <wp:extent cx="476250" cy="457200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854">
        <w:rPr>
          <w:rFonts w:ascii="Calibri" w:hAnsi="Calibri" w:cs="Calibri"/>
          <w:color w:val="000000"/>
        </w:rPr>
        <w:t xml:space="preserve"> </w:t>
      </w:r>
    </w:p>
    <w:p w:rsidR="002C4D58" w:rsidRDefault="002C4D58" w:rsidP="002C4D58">
      <w:pPr>
        <w:ind w:left="708"/>
        <w:rPr>
          <w:rFonts w:ascii="Calibri" w:eastAsia="Times New Roman" w:hAnsi="Calibri" w:cs="Calibri"/>
          <w:color w:val="000000"/>
          <w:lang w:eastAsia="es-ES"/>
        </w:rPr>
      </w:pPr>
      <w:r w:rsidRPr="004F4854">
        <w:rPr>
          <w:rFonts w:ascii="Calibri" w:eastAsia="Times New Roman" w:hAnsi="Calibri" w:cs="Calibri"/>
          <w:color w:val="000000"/>
          <w:lang w:eastAsia="es-ES"/>
        </w:rPr>
        <w:t xml:space="preserve">Colegio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Antil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Mawida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>Unidad Técnico Pedagógica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 xml:space="preserve">Coordinación Enseñanza Básica y Media </w:t>
      </w: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FB2BC5" w:rsidRPr="002C4D58" w:rsidRDefault="00FB2BC5" w:rsidP="00FB2BC5">
      <w:pPr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ES"/>
        </w:rPr>
        <w:t>SEGUNDO</w:t>
      </w:r>
      <w:r w:rsidRPr="002C4D58">
        <w:rPr>
          <w:rFonts w:eastAsia="Times New Roman" w:cstheme="minorHAnsi"/>
          <w:b/>
          <w:color w:val="000000"/>
          <w:sz w:val="24"/>
          <w:szCs w:val="24"/>
          <w:lang w:eastAsia="es-ES"/>
        </w:rPr>
        <w:t xml:space="preserve"> BÁSICO</w:t>
      </w:r>
    </w:p>
    <w:p w:rsidR="00FB2BC5" w:rsidRPr="002C4D58" w:rsidRDefault="00FB2BC5" w:rsidP="00FB2BC5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s-CL"/>
        </w:rPr>
      </w:pPr>
      <w:r w:rsidRPr="002C4D58">
        <w:rPr>
          <w:rFonts w:eastAsia="Times New Roman" w:cstheme="minorHAnsi"/>
          <w:b/>
          <w:color w:val="000000"/>
          <w:sz w:val="24"/>
          <w:szCs w:val="24"/>
          <w:lang w:eastAsia="es-CL"/>
        </w:rPr>
        <w:t>LECTURA COMPLEMENTARIA</w:t>
      </w:r>
    </w:p>
    <w:tbl>
      <w:tblPr>
        <w:tblStyle w:val="Tablaconcuadrcula"/>
        <w:tblW w:w="0" w:type="auto"/>
        <w:tblLook w:val="04A0"/>
      </w:tblPr>
      <w:tblGrid>
        <w:gridCol w:w="1101"/>
        <w:gridCol w:w="2936"/>
        <w:gridCol w:w="3182"/>
        <w:gridCol w:w="1767"/>
        <w:gridCol w:w="1696"/>
      </w:tblGrid>
      <w:tr w:rsidR="00FB2BC5" w:rsidRPr="00FB2BC5" w:rsidTr="00900201">
        <w:tc>
          <w:tcPr>
            <w:tcW w:w="1101" w:type="dxa"/>
          </w:tcPr>
          <w:p w:rsidR="00FB2BC5" w:rsidRPr="00FB2BC5" w:rsidRDefault="00FB2BC5" w:rsidP="009002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FB2BC5" w:rsidRPr="00FB2BC5" w:rsidRDefault="00FB2BC5" w:rsidP="00900201">
            <w:pPr>
              <w:rPr>
                <w:rFonts w:cstheme="minorHAnsi"/>
                <w:b/>
                <w:sz w:val="24"/>
                <w:szCs w:val="24"/>
              </w:rPr>
            </w:pPr>
            <w:r w:rsidRPr="00FB2BC5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3182" w:type="dxa"/>
          </w:tcPr>
          <w:p w:rsidR="00FB2BC5" w:rsidRPr="00FB2BC5" w:rsidRDefault="00FB2BC5" w:rsidP="00900201">
            <w:pPr>
              <w:rPr>
                <w:rFonts w:cstheme="minorHAnsi"/>
                <w:b/>
                <w:sz w:val="24"/>
                <w:szCs w:val="24"/>
              </w:rPr>
            </w:pPr>
            <w:r w:rsidRPr="00FB2BC5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1767" w:type="dxa"/>
          </w:tcPr>
          <w:p w:rsidR="00FB2BC5" w:rsidRPr="00FB2BC5" w:rsidRDefault="00FB2BC5" w:rsidP="00900201">
            <w:pPr>
              <w:rPr>
                <w:rFonts w:cstheme="minorHAnsi"/>
                <w:b/>
                <w:sz w:val="24"/>
                <w:szCs w:val="24"/>
              </w:rPr>
            </w:pPr>
            <w:r w:rsidRPr="00FB2BC5">
              <w:rPr>
                <w:rFonts w:cstheme="minorHAnsi"/>
                <w:b/>
                <w:sz w:val="24"/>
                <w:szCs w:val="24"/>
              </w:rPr>
              <w:t>EDITORIAL SUGERIDA</w:t>
            </w:r>
          </w:p>
        </w:tc>
        <w:tc>
          <w:tcPr>
            <w:tcW w:w="1696" w:type="dxa"/>
          </w:tcPr>
          <w:p w:rsidR="00FB2BC5" w:rsidRPr="00FB2BC5" w:rsidRDefault="00FB2BC5" w:rsidP="00900201">
            <w:pPr>
              <w:rPr>
                <w:rFonts w:cstheme="minorHAnsi"/>
                <w:b/>
                <w:sz w:val="24"/>
                <w:szCs w:val="24"/>
              </w:rPr>
            </w:pPr>
            <w:r w:rsidRPr="00FB2BC5">
              <w:rPr>
                <w:rFonts w:cstheme="minorHAnsi"/>
                <w:b/>
                <w:sz w:val="24"/>
                <w:szCs w:val="24"/>
              </w:rPr>
              <w:t>MES DE EVALUACIÓN</w:t>
            </w:r>
          </w:p>
        </w:tc>
      </w:tr>
      <w:tr w:rsidR="00FB2BC5" w:rsidRPr="00FB2BC5" w:rsidTr="00900201">
        <w:tc>
          <w:tcPr>
            <w:tcW w:w="1101" w:type="dxa"/>
          </w:tcPr>
          <w:p w:rsidR="00FB2BC5" w:rsidRPr="00FB2BC5" w:rsidRDefault="00FB2BC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FB2BC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1°</w:t>
            </w:r>
          </w:p>
        </w:tc>
        <w:tc>
          <w:tcPr>
            <w:tcW w:w="2936" w:type="dxa"/>
          </w:tcPr>
          <w:p w:rsidR="00FB2BC5" w:rsidRPr="00FB2BC5" w:rsidRDefault="00FB2BC5" w:rsidP="00900201">
            <w:pPr>
              <w:rPr>
                <w:rFonts w:cstheme="minorHAnsi"/>
                <w:sz w:val="24"/>
                <w:szCs w:val="24"/>
              </w:rPr>
            </w:pPr>
            <w:r w:rsidRPr="00FB2BC5">
              <w:rPr>
                <w:rFonts w:cstheme="minorHAnsi"/>
                <w:sz w:val="24"/>
                <w:szCs w:val="24"/>
              </w:rPr>
              <w:t>María Luisa Silva.</w:t>
            </w:r>
          </w:p>
        </w:tc>
        <w:tc>
          <w:tcPr>
            <w:tcW w:w="3182" w:type="dxa"/>
          </w:tcPr>
          <w:p w:rsidR="00FB2BC5" w:rsidRPr="00FB2BC5" w:rsidRDefault="00863B74" w:rsidP="00900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gorila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Razá</w:t>
            </w:r>
            <w:r w:rsidR="00FB2BC5" w:rsidRPr="00FB2BC5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="00FB2BC5" w:rsidRPr="00FB2B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FB2BC5" w:rsidRPr="00FB2BC5" w:rsidRDefault="00FB2BC5" w:rsidP="00900201">
            <w:pPr>
              <w:rPr>
                <w:rFonts w:cstheme="minorHAnsi"/>
                <w:sz w:val="24"/>
                <w:szCs w:val="24"/>
              </w:rPr>
            </w:pPr>
            <w:r w:rsidRPr="00FB2BC5">
              <w:rPr>
                <w:rFonts w:cstheme="minorHAnsi"/>
                <w:sz w:val="24"/>
                <w:szCs w:val="24"/>
              </w:rPr>
              <w:t>Alfaguara infantil</w:t>
            </w:r>
          </w:p>
        </w:tc>
        <w:tc>
          <w:tcPr>
            <w:tcW w:w="1696" w:type="dxa"/>
          </w:tcPr>
          <w:p w:rsidR="00FB2BC5" w:rsidRPr="00FB2BC5" w:rsidRDefault="00FB2BC5" w:rsidP="00900201">
            <w:pPr>
              <w:rPr>
                <w:rFonts w:cstheme="minorHAnsi"/>
                <w:sz w:val="24"/>
                <w:szCs w:val="24"/>
              </w:rPr>
            </w:pPr>
            <w:r w:rsidRPr="00FB2BC5">
              <w:rPr>
                <w:rFonts w:cstheme="minorHAnsi"/>
                <w:sz w:val="24"/>
                <w:szCs w:val="24"/>
              </w:rPr>
              <w:t>Abril</w:t>
            </w:r>
          </w:p>
        </w:tc>
      </w:tr>
      <w:tr w:rsidR="00FB2BC5" w:rsidRPr="00FB2BC5" w:rsidTr="00900201">
        <w:tc>
          <w:tcPr>
            <w:tcW w:w="1101" w:type="dxa"/>
          </w:tcPr>
          <w:p w:rsidR="00FB2BC5" w:rsidRPr="00FB2BC5" w:rsidRDefault="00FB2BC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FB2BC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2°</w:t>
            </w:r>
          </w:p>
        </w:tc>
        <w:tc>
          <w:tcPr>
            <w:tcW w:w="2936" w:type="dxa"/>
          </w:tcPr>
          <w:p w:rsidR="00FB2BC5" w:rsidRPr="00FB2BC5" w:rsidRDefault="00FB2BC5" w:rsidP="00900201">
            <w:pPr>
              <w:rPr>
                <w:rFonts w:cstheme="minorHAnsi"/>
                <w:sz w:val="24"/>
                <w:szCs w:val="24"/>
              </w:rPr>
            </w:pPr>
            <w:r w:rsidRPr="00FB2BC5">
              <w:rPr>
                <w:rFonts w:cstheme="minorHAnsi"/>
                <w:sz w:val="24"/>
                <w:szCs w:val="24"/>
              </w:rPr>
              <w:t>Mauricio Paredes</w:t>
            </w:r>
          </w:p>
        </w:tc>
        <w:tc>
          <w:tcPr>
            <w:tcW w:w="3182" w:type="dxa"/>
          </w:tcPr>
          <w:p w:rsidR="00FB2BC5" w:rsidRPr="00FB2BC5" w:rsidRDefault="00863B74" w:rsidP="00900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¡Ay, cuá</w:t>
            </w:r>
            <w:r w:rsidR="00FB2BC5" w:rsidRPr="00FB2BC5">
              <w:rPr>
                <w:rFonts w:cstheme="minorHAnsi"/>
                <w:sz w:val="24"/>
                <w:szCs w:val="24"/>
              </w:rPr>
              <w:t>nto me quiero!</w:t>
            </w:r>
          </w:p>
        </w:tc>
        <w:tc>
          <w:tcPr>
            <w:tcW w:w="1767" w:type="dxa"/>
          </w:tcPr>
          <w:p w:rsidR="00FB2BC5" w:rsidRPr="00FB2BC5" w:rsidRDefault="00FB2BC5" w:rsidP="00900201">
            <w:pPr>
              <w:rPr>
                <w:rFonts w:cstheme="minorHAnsi"/>
                <w:sz w:val="24"/>
                <w:szCs w:val="24"/>
              </w:rPr>
            </w:pPr>
            <w:r w:rsidRPr="00FB2BC5">
              <w:rPr>
                <w:rFonts w:cstheme="minorHAnsi"/>
                <w:sz w:val="24"/>
                <w:szCs w:val="24"/>
              </w:rPr>
              <w:t>Alfaguara</w:t>
            </w:r>
          </w:p>
        </w:tc>
        <w:tc>
          <w:tcPr>
            <w:tcW w:w="1696" w:type="dxa"/>
          </w:tcPr>
          <w:p w:rsidR="00FB2BC5" w:rsidRPr="00FB2BC5" w:rsidRDefault="00FB2BC5" w:rsidP="00900201">
            <w:pPr>
              <w:rPr>
                <w:rFonts w:cstheme="minorHAnsi"/>
                <w:sz w:val="24"/>
                <w:szCs w:val="24"/>
              </w:rPr>
            </w:pPr>
            <w:r w:rsidRPr="00FB2BC5">
              <w:rPr>
                <w:rFonts w:cstheme="minorHAnsi"/>
                <w:sz w:val="24"/>
                <w:szCs w:val="24"/>
              </w:rPr>
              <w:t>Junio</w:t>
            </w:r>
          </w:p>
        </w:tc>
      </w:tr>
      <w:tr w:rsidR="00FB2BC5" w:rsidRPr="00FB2BC5" w:rsidTr="00900201">
        <w:tc>
          <w:tcPr>
            <w:tcW w:w="1101" w:type="dxa"/>
          </w:tcPr>
          <w:p w:rsidR="00FB2BC5" w:rsidRPr="00FB2BC5" w:rsidRDefault="00FB2BC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FB2BC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3°</w:t>
            </w:r>
          </w:p>
        </w:tc>
        <w:tc>
          <w:tcPr>
            <w:tcW w:w="2936" w:type="dxa"/>
          </w:tcPr>
          <w:p w:rsidR="00FB2BC5" w:rsidRPr="00FB2BC5" w:rsidRDefault="00FB2BC5" w:rsidP="00900201">
            <w:pPr>
              <w:rPr>
                <w:rFonts w:cstheme="minorHAnsi"/>
                <w:sz w:val="24"/>
                <w:szCs w:val="24"/>
              </w:rPr>
            </w:pPr>
            <w:r w:rsidRPr="00FB2BC5">
              <w:rPr>
                <w:rFonts w:cstheme="minorHAnsi"/>
                <w:sz w:val="24"/>
                <w:szCs w:val="24"/>
              </w:rPr>
              <w:t xml:space="preserve">Glenn </w:t>
            </w:r>
            <w:proofErr w:type="spellStart"/>
            <w:r w:rsidRPr="00FB2BC5">
              <w:rPr>
                <w:rFonts w:cstheme="minorHAnsi"/>
                <w:sz w:val="24"/>
                <w:szCs w:val="24"/>
              </w:rPr>
              <w:t>McCoy</w:t>
            </w:r>
            <w:proofErr w:type="spellEnd"/>
          </w:p>
        </w:tc>
        <w:tc>
          <w:tcPr>
            <w:tcW w:w="3182" w:type="dxa"/>
          </w:tcPr>
          <w:p w:rsidR="00FB2BC5" w:rsidRPr="00FB2BC5" w:rsidRDefault="00FB2BC5" w:rsidP="00900201">
            <w:pPr>
              <w:rPr>
                <w:rFonts w:cstheme="minorHAnsi"/>
                <w:sz w:val="24"/>
                <w:szCs w:val="24"/>
              </w:rPr>
            </w:pPr>
            <w:r w:rsidRPr="00FB2BC5">
              <w:rPr>
                <w:rFonts w:cstheme="minorHAnsi"/>
                <w:sz w:val="24"/>
                <w:szCs w:val="24"/>
              </w:rPr>
              <w:t>No funciona la tele.</w:t>
            </w:r>
          </w:p>
        </w:tc>
        <w:tc>
          <w:tcPr>
            <w:tcW w:w="1767" w:type="dxa"/>
          </w:tcPr>
          <w:p w:rsidR="00FB2BC5" w:rsidRPr="00FB2BC5" w:rsidRDefault="00FB2BC5" w:rsidP="00900201">
            <w:pPr>
              <w:rPr>
                <w:rFonts w:cstheme="minorHAnsi"/>
                <w:sz w:val="24"/>
                <w:szCs w:val="24"/>
              </w:rPr>
            </w:pPr>
            <w:r w:rsidRPr="00FB2BC5">
              <w:rPr>
                <w:rFonts w:cstheme="minorHAnsi"/>
                <w:sz w:val="24"/>
                <w:szCs w:val="24"/>
              </w:rPr>
              <w:t>Alfaguara infantil</w:t>
            </w:r>
          </w:p>
        </w:tc>
        <w:tc>
          <w:tcPr>
            <w:tcW w:w="1696" w:type="dxa"/>
          </w:tcPr>
          <w:p w:rsidR="00FB2BC5" w:rsidRPr="00FB2BC5" w:rsidRDefault="00FB2BC5" w:rsidP="00900201">
            <w:pPr>
              <w:rPr>
                <w:rFonts w:cstheme="minorHAnsi"/>
                <w:sz w:val="24"/>
                <w:szCs w:val="24"/>
              </w:rPr>
            </w:pPr>
            <w:r w:rsidRPr="00FB2BC5">
              <w:rPr>
                <w:rFonts w:cstheme="minorHAnsi"/>
                <w:sz w:val="24"/>
                <w:szCs w:val="24"/>
              </w:rPr>
              <w:t>Agosto</w:t>
            </w:r>
          </w:p>
        </w:tc>
      </w:tr>
      <w:tr w:rsidR="00FB2BC5" w:rsidRPr="00FB2BC5" w:rsidTr="00900201">
        <w:tc>
          <w:tcPr>
            <w:tcW w:w="1101" w:type="dxa"/>
          </w:tcPr>
          <w:p w:rsidR="00FB2BC5" w:rsidRPr="00FB2BC5" w:rsidRDefault="00FB2BC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FB2BC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4</w:t>
            </w:r>
          </w:p>
        </w:tc>
        <w:tc>
          <w:tcPr>
            <w:tcW w:w="2936" w:type="dxa"/>
          </w:tcPr>
          <w:p w:rsidR="00FB2BC5" w:rsidRPr="00FB2BC5" w:rsidRDefault="00863B74" w:rsidP="00900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 María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Ill</w:t>
            </w:r>
            <w:r w:rsidR="00FB2BC5" w:rsidRPr="00FB2BC5">
              <w:rPr>
                <w:rFonts w:cstheme="minorHAnsi"/>
                <w:sz w:val="24"/>
                <w:szCs w:val="24"/>
              </w:rPr>
              <w:t>anes</w:t>
            </w:r>
            <w:proofErr w:type="spellEnd"/>
          </w:p>
        </w:tc>
        <w:tc>
          <w:tcPr>
            <w:tcW w:w="3182" w:type="dxa"/>
          </w:tcPr>
          <w:p w:rsidR="00FB2BC5" w:rsidRPr="00FB2BC5" w:rsidRDefault="00FB2BC5" w:rsidP="00900201">
            <w:pPr>
              <w:rPr>
                <w:rFonts w:cstheme="minorHAnsi"/>
                <w:sz w:val="24"/>
                <w:szCs w:val="24"/>
              </w:rPr>
            </w:pPr>
            <w:r w:rsidRPr="00FB2BC5">
              <w:rPr>
                <w:rFonts w:cstheme="minorHAnsi"/>
                <w:sz w:val="24"/>
                <w:szCs w:val="24"/>
              </w:rPr>
              <w:t>Amigos en el bosque</w:t>
            </w:r>
          </w:p>
        </w:tc>
        <w:tc>
          <w:tcPr>
            <w:tcW w:w="1767" w:type="dxa"/>
          </w:tcPr>
          <w:p w:rsidR="00FB2BC5" w:rsidRPr="00FB2BC5" w:rsidRDefault="00FB2BC5" w:rsidP="00900201">
            <w:pPr>
              <w:rPr>
                <w:rFonts w:cstheme="minorHAnsi"/>
                <w:sz w:val="24"/>
                <w:szCs w:val="24"/>
              </w:rPr>
            </w:pPr>
            <w:r w:rsidRPr="00FB2BC5">
              <w:rPr>
                <w:rFonts w:cstheme="minorHAnsi"/>
                <w:sz w:val="24"/>
                <w:szCs w:val="24"/>
              </w:rPr>
              <w:t>Alfaguara</w:t>
            </w:r>
          </w:p>
        </w:tc>
        <w:tc>
          <w:tcPr>
            <w:tcW w:w="1696" w:type="dxa"/>
          </w:tcPr>
          <w:p w:rsidR="00FB2BC5" w:rsidRPr="00FB2BC5" w:rsidRDefault="00FB2BC5" w:rsidP="00900201">
            <w:pPr>
              <w:rPr>
                <w:rFonts w:cstheme="minorHAnsi"/>
                <w:sz w:val="24"/>
                <w:szCs w:val="24"/>
              </w:rPr>
            </w:pPr>
            <w:r w:rsidRPr="00FB2BC5">
              <w:rPr>
                <w:rFonts w:cstheme="minorHAnsi"/>
                <w:sz w:val="24"/>
                <w:szCs w:val="24"/>
              </w:rPr>
              <w:t>Octubre</w:t>
            </w:r>
          </w:p>
        </w:tc>
      </w:tr>
    </w:tbl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2C4D58">
      <w:pPr>
        <w:ind w:left="708"/>
        <w:rPr>
          <w:rFonts w:ascii="Calibri" w:hAnsi="Calibri" w:cs="Calibri"/>
          <w:color w:val="000000"/>
        </w:rPr>
      </w:pPr>
      <w:r w:rsidRPr="004F4854">
        <w:rPr>
          <w:noProof/>
          <w:lang w:eastAsia="es-ES"/>
        </w:rPr>
        <w:lastRenderedPageBreak/>
        <w:drawing>
          <wp:inline distT="0" distB="0" distL="0" distR="0">
            <wp:extent cx="476250" cy="457200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854">
        <w:rPr>
          <w:rFonts w:ascii="Calibri" w:hAnsi="Calibri" w:cs="Calibri"/>
          <w:color w:val="000000"/>
        </w:rPr>
        <w:t xml:space="preserve"> </w:t>
      </w:r>
    </w:p>
    <w:p w:rsidR="002C4D58" w:rsidRDefault="002C4D58" w:rsidP="002C4D58">
      <w:pPr>
        <w:ind w:left="708"/>
        <w:rPr>
          <w:rFonts w:ascii="Calibri" w:eastAsia="Times New Roman" w:hAnsi="Calibri" w:cs="Calibri"/>
          <w:color w:val="000000"/>
          <w:lang w:eastAsia="es-ES"/>
        </w:rPr>
      </w:pPr>
      <w:r w:rsidRPr="004F4854">
        <w:rPr>
          <w:rFonts w:ascii="Calibri" w:eastAsia="Times New Roman" w:hAnsi="Calibri" w:cs="Calibri"/>
          <w:color w:val="000000"/>
          <w:lang w:eastAsia="es-ES"/>
        </w:rPr>
        <w:t xml:space="preserve">Colegio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Antil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Mawida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>Unidad Técnico Pedagógica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 xml:space="preserve">Coordinación Enseñanza Básica y Media </w:t>
      </w: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Pr="002C4D58" w:rsidRDefault="002C4D58">
      <w:pPr>
        <w:rPr>
          <w:rFonts w:cstheme="minorHAnsi"/>
          <w:b/>
          <w:sz w:val="24"/>
          <w:szCs w:val="24"/>
          <w:lang w:val="es-CL"/>
        </w:rPr>
      </w:pPr>
      <w:r w:rsidRPr="002C4D58">
        <w:rPr>
          <w:rFonts w:cstheme="minorHAnsi"/>
          <w:b/>
          <w:sz w:val="24"/>
          <w:szCs w:val="24"/>
          <w:lang w:val="es-CL"/>
        </w:rPr>
        <w:t>TERCERO BÁSICO</w:t>
      </w:r>
    </w:p>
    <w:p w:rsidR="002C4D58" w:rsidRPr="002C4D58" w:rsidRDefault="002C4D58" w:rsidP="002C4D58">
      <w:pPr>
        <w:pStyle w:val="NormalWeb"/>
        <w:rPr>
          <w:rFonts w:asciiTheme="minorHAnsi" w:eastAsia="Arial Narrow" w:hAnsiTheme="minorHAnsi" w:cstheme="minorHAnsi"/>
          <w:color w:val="000000" w:themeColor="text1"/>
        </w:rPr>
      </w:pPr>
      <w:r w:rsidRPr="002C4D58">
        <w:rPr>
          <w:rStyle w:val="Textoennegrita"/>
          <w:rFonts w:asciiTheme="minorHAnsi" w:eastAsia="Arial Narrow" w:hAnsiTheme="minorHAnsi" w:cstheme="minorHAnsi"/>
          <w:color w:val="000000" w:themeColor="text1"/>
        </w:rPr>
        <w:t>LECTURA COMPLEMENTARIA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847"/>
        <w:gridCol w:w="2005"/>
        <w:gridCol w:w="2066"/>
        <w:gridCol w:w="1861"/>
      </w:tblGrid>
      <w:tr w:rsidR="002C4D58" w:rsidRPr="002C4D58" w:rsidTr="00900201">
        <w:trPr>
          <w:trHeight w:val="3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8" w:rsidRPr="002C4D58" w:rsidRDefault="002C4D58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58" w:rsidRPr="002C4D58" w:rsidRDefault="000C5AA0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AUTOR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58" w:rsidRPr="002C4D58" w:rsidRDefault="000C5AA0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58" w:rsidRPr="002C4D58" w:rsidRDefault="000C5AA0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EDITORIAL SUGERIDA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58" w:rsidRPr="002C4D58" w:rsidRDefault="000C5AA0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MES DE EVALUACIÓ</w:t>
            </w: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N</w:t>
            </w:r>
          </w:p>
        </w:tc>
      </w:tr>
      <w:tr w:rsidR="00533EF5" w:rsidRPr="002C4D58" w:rsidTr="00900201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1°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863B7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Ramón García Domí</w:t>
            </w:r>
            <w:r w:rsidR="00533EF5"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nguez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863B7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Solomá</w:t>
            </w:r>
            <w:r w:rsidR="00533EF5"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Norma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5" w:rsidRDefault="00533EF5" w:rsidP="00900201">
            <w:r>
              <w:t>Abril</w:t>
            </w:r>
          </w:p>
        </w:tc>
      </w:tr>
      <w:tr w:rsidR="00533EF5" w:rsidRPr="002C4D58" w:rsidTr="00900201">
        <w:trPr>
          <w:trHeight w:val="3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2°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Marcela Paz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Papelucho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Sudamericana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5" w:rsidRDefault="00533EF5" w:rsidP="00900201">
            <w:r>
              <w:t>Mayo</w:t>
            </w:r>
          </w:p>
        </w:tc>
      </w:tr>
      <w:tr w:rsidR="00533EF5" w:rsidRPr="002C4D58" w:rsidTr="00900201">
        <w:trPr>
          <w:trHeight w:val="5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3°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proofErr w:type="spellStart"/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Jim</w:t>
            </w:r>
            <w:proofErr w:type="spellEnd"/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Benton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Loca por la ciencia  el monstruo de la calabaza -</w:t>
            </w:r>
            <w:proofErr w:type="spellStart"/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Franny</w:t>
            </w:r>
            <w:proofErr w:type="spellEnd"/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 xml:space="preserve"> K. </w:t>
            </w:r>
            <w:proofErr w:type="spellStart"/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Stein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Alfaguara infantil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5" w:rsidRDefault="00533EF5" w:rsidP="00900201">
            <w:r>
              <w:t>Agosto</w:t>
            </w:r>
          </w:p>
        </w:tc>
      </w:tr>
      <w:tr w:rsidR="00533EF5" w:rsidRPr="002C4D58" w:rsidTr="00900201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4°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Laura Quintana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Las andanzas de Daniel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F5" w:rsidRPr="002C4D58" w:rsidRDefault="00533EF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Castillo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5" w:rsidRDefault="00533EF5" w:rsidP="00900201">
            <w:r>
              <w:t>Noviembre</w:t>
            </w:r>
          </w:p>
        </w:tc>
      </w:tr>
    </w:tbl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ind w:left="708"/>
        <w:rPr>
          <w:rFonts w:ascii="Calibri" w:hAnsi="Calibri" w:cs="Calibri"/>
          <w:color w:val="000000"/>
        </w:rPr>
      </w:pPr>
      <w:r w:rsidRPr="004F4854">
        <w:rPr>
          <w:noProof/>
          <w:lang w:eastAsia="es-ES"/>
        </w:rPr>
        <w:lastRenderedPageBreak/>
        <w:drawing>
          <wp:inline distT="0" distB="0" distL="0" distR="0">
            <wp:extent cx="476250" cy="457200"/>
            <wp:effectExtent l="19050" t="0" r="0" b="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854">
        <w:rPr>
          <w:rFonts w:ascii="Calibri" w:hAnsi="Calibri" w:cs="Calibri"/>
          <w:color w:val="000000"/>
        </w:rPr>
        <w:t xml:space="preserve"> </w:t>
      </w:r>
    </w:p>
    <w:p w:rsidR="002C4D58" w:rsidRDefault="002C4D58" w:rsidP="002C4D58">
      <w:pPr>
        <w:ind w:left="708"/>
        <w:rPr>
          <w:rFonts w:ascii="Calibri" w:eastAsia="Times New Roman" w:hAnsi="Calibri" w:cs="Calibri"/>
          <w:color w:val="000000"/>
          <w:lang w:eastAsia="es-ES"/>
        </w:rPr>
      </w:pPr>
      <w:r w:rsidRPr="004F4854">
        <w:rPr>
          <w:rFonts w:ascii="Calibri" w:eastAsia="Times New Roman" w:hAnsi="Calibri" w:cs="Calibri"/>
          <w:color w:val="000000"/>
          <w:lang w:eastAsia="es-ES"/>
        </w:rPr>
        <w:t xml:space="preserve">Colegio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Antil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Mawida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>Unidad Técnico Pedagógica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 xml:space="preserve">Coordinación Enseñanza Básica y Media </w:t>
      </w: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Pr="002C4D58" w:rsidRDefault="002C4D58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2C4D58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>CUARTO BÁSICO</w:t>
      </w:r>
    </w:p>
    <w:p w:rsidR="002C4D58" w:rsidRDefault="002C4D58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C4D58" w:rsidRPr="002C4D58" w:rsidRDefault="002C4D58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2C4D58">
        <w:rPr>
          <w:rFonts w:asciiTheme="minorHAnsi" w:hAnsiTheme="minorHAnsi" w:cstheme="minorHAnsi"/>
          <w:color w:val="000000" w:themeColor="text1"/>
          <w:sz w:val="24"/>
          <w:szCs w:val="24"/>
        </w:rPr>
        <w:t>LECTURA COMPLEMENTARIA</w:t>
      </w:r>
    </w:p>
    <w:p w:rsidR="002C4D58" w:rsidRPr="002C4D58" w:rsidRDefault="002C4D58" w:rsidP="002C4D58">
      <w:pPr>
        <w:pStyle w:val="Textoindependiente"/>
        <w:spacing w:before="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9510" w:type="dxa"/>
        <w:tblInd w:w="130" w:type="dxa"/>
        <w:tblBorders>
          <w:top w:val="double" w:sz="2" w:space="0" w:color="ACA899"/>
          <w:left w:val="double" w:sz="2" w:space="0" w:color="ACA899"/>
          <w:bottom w:val="double" w:sz="2" w:space="0" w:color="ACA899"/>
          <w:right w:val="double" w:sz="2" w:space="0" w:color="ACA899"/>
          <w:insideH w:val="double" w:sz="2" w:space="0" w:color="ACA899"/>
          <w:insideV w:val="double" w:sz="2" w:space="0" w:color="ACA8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4"/>
        <w:gridCol w:w="2502"/>
        <w:gridCol w:w="2783"/>
        <w:gridCol w:w="1984"/>
        <w:gridCol w:w="1647"/>
      </w:tblGrid>
      <w:tr w:rsidR="002C4D58" w:rsidRPr="00863B74" w:rsidTr="00900201">
        <w:trPr>
          <w:trHeight w:val="586"/>
        </w:trPr>
        <w:tc>
          <w:tcPr>
            <w:tcW w:w="594" w:type="dxa"/>
            <w:tcBorders>
              <w:top w:val="double" w:sz="2" w:space="0" w:color="ACA899"/>
              <w:left w:val="single" w:sz="12" w:space="0" w:color="EBE9D7"/>
              <w:bottom w:val="single" w:sz="12" w:space="0" w:color="ACA899"/>
              <w:right w:val="double" w:sz="2" w:space="0" w:color="ACA899"/>
            </w:tcBorders>
          </w:tcPr>
          <w:p w:rsidR="002C4D58" w:rsidRPr="00863B74" w:rsidRDefault="002C4D58" w:rsidP="00900201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uble" w:sz="2" w:space="0" w:color="ACA899"/>
              <w:left w:val="single" w:sz="12" w:space="0" w:color="EBE9D7"/>
              <w:bottom w:val="single" w:sz="12" w:space="0" w:color="ACA899"/>
              <w:right w:val="double" w:sz="2" w:space="0" w:color="ACA899"/>
            </w:tcBorders>
            <w:hideMark/>
          </w:tcPr>
          <w:p w:rsidR="002C4D58" w:rsidRPr="00863B74" w:rsidRDefault="002C4D58" w:rsidP="00900201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783" w:type="dxa"/>
            <w:tcBorders>
              <w:top w:val="double" w:sz="2" w:space="0" w:color="ACA899"/>
              <w:left w:val="double" w:sz="2" w:space="0" w:color="ACA899"/>
              <w:bottom w:val="single" w:sz="12" w:space="0" w:color="ACA899"/>
              <w:right w:val="double" w:sz="2" w:space="0" w:color="ACA899"/>
            </w:tcBorders>
            <w:hideMark/>
          </w:tcPr>
          <w:p w:rsidR="002C4D58" w:rsidRPr="00863B74" w:rsidRDefault="000C5AA0" w:rsidP="00900201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TÍ</w:t>
            </w:r>
            <w:r w:rsidR="002C4D58" w:rsidRPr="00863B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TULO</w:t>
            </w:r>
          </w:p>
        </w:tc>
        <w:tc>
          <w:tcPr>
            <w:tcW w:w="1984" w:type="dxa"/>
            <w:tcBorders>
              <w:top w:val="double" w:sz="2" w:space="0" w:color="ACA899"/>
              <w:left w:val="double" w:sz="2" w:space="0" w:color="ACA899"/>
              <w:bottom w:val="single" w:sz="12" w:space="0" w:color="ACA899"/>
              <w:right w:val="single" w:sz="12" w:space="0" w:color="ACA899"/>
            </w:tcBorders>
            <w:hideMark/>
          </w:tcPr>
          <w:p w:rsidR="002C4D58" w:rsidRPr="00863B74" w:rsidRDefault="00863B74" w:rsidP="00900201">
            <w:pPr>
              <w:pStyle w:val="TableParagraph"/>
              <w:spacing w:line="265" w:lineRule="exact"/>
              <w:ind w:right="-15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b/>
                <w:sz w:val="24"/>
                <w:szCs w:val="24"/>
              </w:rPr>
              <w:t>EDITORIAL SUGERIDA</w:t>
            </w:r>
          </w:p>
        </w:tc>
        <w:tc>
          <w:tcPr>
            <w:tcW w:w="1647" w:type="dxa"/>
            <w:tcBorders>
              <w:top w:val="double" w:sz="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  <w:hideMark/>
          </w:tcPr>
          <w:p w:rsidR="002C4D58" w:rsidRPr="00863B74" w:rsidRDefault="002C4D58" w:rsidP="00900201">
            <w:pPr>
              <w:pStyle w:val="TableParagraph"/>
              <w:spacing w:line="265" w:lineRule="exact"/>
              <w:ind w:left="1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MES DE</w:t>
            </w:r>
          </w:p>
          <w:p w:rsidR="002C4D58" w:rsidRPr="00863B74" w:rsidRDefault="002C4D58" w:rsidP="000C5AA0">
            <w:pPr>
              <w:pStyle w:val="TableParagraph"/>
              <w:spacing w:line="260" w:lineRule="exact"/>
              <w:ind w:left="10" w:right="-15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EVALUACI</w:t>
            </w:r>
            <w:r w:rsidR="000C5AA0" w:rsidRPr="00863B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Ó</w:t>
            </w:r>
            <w:r w:rsidRPr="00863B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</w:t>
            </w:r>
          </w:p>
        </w:tc>
      </w:tr>
      <w:tr w:rsidR="002C4D58" w:rsidRPr="00863B74" w:rsidTr="00900201">
        <w:trPr>
          <w:trHeight w:val="1115"/>
        </w:trPr>
        <w:tc>
          <w:tcPr>
            <w:tcW w:w="594" w:type="dxa"/>
            <w:tcBorders>
              <w:top w:val="single" w:sz="12" w:space="0" w:color="ACA899"/>
              <w:left w:val="single" w:sz="12" w:space="0" w:color="EBE9D7"/>
              <w:bottom w:val="double" w:sz="2" w:space="0" w:color="ACA899"/>
              <w:right w:val="double" w:sz="2" w:space="0" w:color="ACA899"/>
            </w:tcBorders>
            <w:hideMark/>
          </w:tcPr>
          <w:p w:rsidR="002C4D58" w:rsidRPr="00863B74" w:rsidRDefault="002C4D58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1°</w:t>
            </w:r>
          </w:p>
        </w:tc>
        <w:tc>
          <w:tcPr>
            <w:tcW w:w="2502" w:type="dxa"/>
            <w:tcBorders>
              <w:top w:val="single" w:sz="12" w:space="0" w:color="ACA899"/>
              <w:left w:val="single" w:sz="12" w:space="0" w:color="EBE9D7"/>
              <w:bottom w:val="double" w:sz="2" w:space="0" w:color="ACA899"/>
              <w:right w:val="double" w:sz="2" w:space="0" w:color="ACA899"/>
            </w:tcBorders>
          </w:tcPr>
          <w:p w:rsidR="002C4D58" w:rsidRPr="00863B74" w:rsidRDefault="002C4D58" w:rsidP="00900201">
            <w:pPr>
              <w:shd w:val="clear" w:color="auto" w:fill="FFFFFF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cstheme="minorHAnsi"/>
                <w:color w:val="000000" w:themeColor="text1"/>
                <w:sz w:val="24"/>
                <w:szCs w:val="24"/>
              </w:rPr>
              <w:t>Libro de Ann Cameron y Thomas B. Allen</w:t>
            </w:r>
          </w:p>
          <w:p w:rsidR="002C4D58" w:rsidRPr="00863B74" w:rsidRDefault="002C4D58" w:rsidP="00900201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1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</w:tcPr>
          <w:p w:rsidR="002C4D58" w:rsidRPr="00863B74" w:rsidRDefault="002C4D58" w:rsidP="00ED6A54">
            <w:pPr>
              <w:pStyle w:val="Ttulo2"/>
              <w:shd w:val="clear" w:color="auto" w:fill="FFFFFF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u w:val="none"/>
                <w:lang w:val="es-CL" w:eastAsia="es-CL"/>
              </w:rPr>
            </w:pPr>
            <w:r w:rsidRPr="00863B7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>El lugar más bonito del mundo</w:t>
            </w:r>
          </w:p>
          <w:p w:rsidR="002C4D58" w:rsidRPr="00863B74" w:rsidRDefault="002C4D58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CA899"/>
              <w:left w:val="double" w:sz="2" w:space="0" w:color="ACA899"/>
              <w:bottom w:val="double" w:sz="2" w:space="0" w:color="ACA899"/>
              <w:right w:val="single" w:sz="12" w:space="0" w:color="ACA899"/>
            </w:tcBorders>
          </w:tcPr>
          <w:p w:rsidR="002C4D58" w:rsidRPr="00863B74" w:rsidRDefault="002C4D58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Alfaguara</w:t>
            </w:r>
          </w:p>
        </w:tc>
        <w:tc>
          <w:tcPr>
            <w:tcW w:w="1647" w:type="dxa"/>
            <w:tcBorders>
              <w:top w:val="single" w:sz="12" w:space="0" w:color="ACA899"/>
              <w:left w:val="single" w:sz="12" w:space="0" w:color="ACA899"/>
              <w:bottom w:val="double" w:sz="2" w:space="0" w:color="ACA899"/>
              <w:right w:val="single" w:sz="12" w:space="0" w:color="ACA899"/>
            </w:tcBorders>
          </w:tcPr>
          <w:p w:rsidR="002C4D58" w:rsidRPr="00863B74" w:rsidRDefault="002C4D58" w:rsidP="00900201">
            <w:pPr>
              <w:pStyle w:val="TableParagraph"/>
              <w:ind w:left="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Abril</w:t>
            </w:r>
          </w:p>
        </w:tc>
      </w:tr>
      <w:tr w:rsidR="002C4D58" w:rsidRPr="00863B74" w:rsidTr="00900201">
        <w:trPr>
          <w:trHeight w:val="472"/>
        </w:trPr>
        <w:tc>
          <w:tcPr>
            <w:tcW w:w="594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  <w:right w:val="double" w:sz="2" w:space="0" w:color="ACA899"/>
            </w:tcBorders>
            <w:hideMark/>
          </w:tcPr>
          <w:p w:rsidR="002C4D58" w:rsidRPr="00863B74" w:rsidRDefault="002C4D58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2°</w:t>
            </w:r>
          </w:p>
        </w:tc>
        <w:tc>
          <w:tcPr>
            <w:tcW w:w="2502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  <w:right w:val="double" w:sz="2" w:space="0" w:color="ACA899"/>
            </w:tcBorders>
            <w:hideMark/>
          </w:tcPr>
          <w:p w:rsidR="002C4D58" w:rsidRPr="00863B74" w:rsidRDefault="002C4D58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Mauricio Paredes</w:t>
            </w:r>
          </w:p>
        </w:tc>
        <w:tc>
          <w:tcPr>
            <w:tcW w:w="2783" w:type="dxa"/>
            <w:tcBorders>
              <w:top w:val="single" w:sz="12" w:space="0" w:color="ACA899"/>
              <w:left w:val="double" w:sz="2" w:space="0" w:color="ACA899"/>
              <w:bottom w:val="single" w:sz="12" w:space="0" w:color="ACA899"/>
              <w:right w:val="double" w:sz="2" w:space="0" w:color="ACA899"/>
            </w:tcBorders>
            <w:hideMark/>
          </w:tcPr>
          <w:p w:rsidR="002C4D58" w:rsidRPr="00863B74" w:rsidRDefault="002C4D58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 cama mágica de Bartolo</w:t>
            </w:r>
          </w:p>
        </w:tc>
        <w:tc>
          <w:tcPr>
            <w:tcW w:w="1984" w:type="dxa"/>
            <w:tcBorders>
              <w:top w:val="single" w:sz="12" w:space="0" w:color="ACA899"/>
              <w:left w:val="double" w:sz="2" w:space="0" w:color="ACA899"/>
              <w:bottom w:val="single" w:sz="12" w:space="0" w:color="ACA899"/>
              <w:right w:val="single" w:sz="12" w:space="0" w:color="ACA899"/>
            </w:tcBorders>
            <w:hideMark/>
          </w:tcPr>
          <w:p w:rsidR="002C4D58" w:rsidRPr="00863B74" w:rsidRDefault="002C4D58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Santillana Infantil</w:t>
            </w:r>
          </w:p>
        </w:tc>
        <w:tc>
          <w:tcPr>
            <w:tcW w:w="1647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2C4D58" w:rsidRPr="00863B74" w:rsidRDefault="002C4D58" w:rsidP="00900201">
            <w:pPr>
              <w:pStyle w:val="TableParagraph"/>
              <w:ind w:left="1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Mayo</w:t>
            </w:r>
          </w:p>
        </w:tc>
      </w:tr>
      <w:tr w:rsidR="00AB0AE7" w:rsidRPr="00863B74" w:rsidTr="00900201">
        <w:trPr>
          <w:trHeight w:val="471"/>
        </w:trPr>
        <w:tc>
          <w:tcPr>
            <w:tcW w:w="594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  <w:right w:val="double" w:sz="2" w:space="0" w:color="ACA899"/>
            </w:tcBorders>
            <w:hideMark/>
          </w:tcPr>
          <w:p w:rsidR="00AB0AE7" w:rsidRPr="00863B74" w:rsidRDefault="00AB0AE7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3°</w:t>
            </w:r>
          </w:p>
        </w:tc>
        <w:tc>
          <w:tcPr>
            <w:tcW w:w="2502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  <w:right w:val="double" w:sz="2" w:space="0" w:color="ACA899"/>
            </w:tcBorders>
            <w:hideMark/>
          </w:tcPr>
          <w:p w:rsidR="00AB0AE7" w:rsidRPr="00863B74" w:rsidRDefault="00AB0AE7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Ana María del Río</w:t>
            </w:r>
          </w:p>
        </w:tc>
        <w:tc>
          <w:tcPr>
            <w:tcW w:w="2783" w:type="dxa"/>
            <w:tcBorders>
              <w:top w:val="single" w:sz="12" w:space="0" w:color="ACA899"/>
              <w:left w:val="double" w:sz="2" w:space="0" w:color="ACA899"/>
              <w:bottom w:val="single" w:sz="12" w:space="0" w:color="ACA899"/>
              <w:right w:val="double" w:sz="2" w:space="0" w:color="ACA899"/>
            </w:tcBorders>
            <w:hideMark/>
          </w:tcPr>
          <w:p w:rsidR="00AB0AE7" w:rsidRPr="00863B74" w:rsidRDefault="00AB0AE7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 bruja bella y el solitario</w:t>
            </w:r>
          </w:p>
        </w:tc>
        <w:tc>
          <w:tcPr>
            <w:tcW w:w="1984" w:type="dxa"/>
            <w:tcBorders>
              <w:top w:val="single" w:sz="12" w:space="0" w:color="ACA899"/>
              <w:left w:val="double" w:sz="2" w:space="0" w:color="ACA899"/>
              <w:bottom w:val="single" w:sz="12" w:space="0" w:color="ACA899"/>
              <w:right w:val="single" w:sz="12" w:space="0" w:color="ACA899"/>
            </w:tcBorders>
            <w:hideMark/>
          </w:tcPr>
          <w:p w:rsidR="00AB0AE7" w:rsidRPr="00863B74" w:rsidRDefault="00AB0AE7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Loqueleo</w:t>
            </w:r>
            <w:proofErr w:type="spellEnd"/>
          </w:p>
        </w:tc>
        <w:tc>
          <w:tcPr>
            <w:tcW w:w="1647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AB0AE7" w:rsidRPr="00863B74" w:rsidRDefault="00AB0AE7" w:rsidP="00900201">
            <w:pPr>
              <w:rPr>
                <w:rFonts w:cstheme="minorHAnsi"/>
                <w:sz w:val="24"/>
                <w:szCs w:val="24"/>
              </w:rPr>
            </w:pPr>
            <w:r w:rsidRPr="00863B74">
              <w:rPr>
                <w:rFonts w:cstheme="minorHAnsi"/>
                <w:sz w:val="24"/>
                <w:szCs w:val="24"/>
              </w:rPr>
              <w:t>Agosto</w:t>
            </w:r>
          </w:p>
        </w:tc>
      </w:tr>
      <w:tr w:rsidR="00AB0AE7" w:rsidRPr="00863B74" w:rsidTr="00900201">
        <w:trPr>
          <w:trHeight w:val="586"/>
        </w:trPr>
        <w:tc>
          <w:tcPr>
            <w:tcW w:w="594" w:type="dxa"/>
            <w:tcBorders>
              <w:top w:val="single" w:sz="12" w:space="0" w:color="ACA899"/>
              <w:left w:val="single" w:sz="12" w:space="0" w:color="EBE9D7"/>
              <w:bottom w:val="double" w:sz="2" w:space="0" w:color="ACA899"/>
              <w:right w:val="double" w:sz="2" w:space="0" w:color="ACA899"/>
            </w:tcBorders>
            <w:hideMark/>
          </w:tcPr>
          <w:p w:rsidR="00AB0AE7" w:rsidRPr="00863B74" w:rsidRDefault="00AB0AE7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4°</w:t>
            </w:r>
          </w:p>
        </w:tc>
        <w:tc>
          <w:tcPr>
            <w:tcW w:w="2502" w:type="dxa"/>
            <w:tcBorders>
              <w:top w:val="single" w:sz="12" w:space="0" w:color="ACA899"/>
              <w:left w:val="single" w:sz="12" w:space="0" w:color="EBE9D7"/>
              <w:bottom w:val="double" w:sz="2" w:space="0" w:color="ACA899"/>
              <w:right w:val="double" w:sz="2" w:space="0" w:color="ACA899"/>
            </w:tcBorders>
            <w:hideMark/>
          </w:tcPr>
          <w:p w:rsidR="00AB0AE7" w:rsidRPr="00863B74" w:rsidRDefault="00AB0AE7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Ana María del Río</w:t>
            </w:r>
          </w:p>
        </w:tc>
        <w:tc>
          <w:tcPr>
            <w:tcW w:w="2783" w:type="dxa"/>
            <w:tcBorders>
              <w:top w:val="single" w:sz="1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  <w:hideMark/>
          </w:tcPr>
          <w:p w:rsidR="00AB0AE7" w:rsidRPr="00863B74" w:rsidRDefault="00AB0AE7" w:rsidP="00900201">
            <w:pPr>
              <w:pStyle w:val="TableParagraph"/>
              <w:spacing w:line="253" w:lineRule="exac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 historia de Manú</w:t>
            </w:r>
          </w:p>
        </w:tc>
        <w:tc>
          <w:tcPr>
            <w:tcW w:w="1984" w:type="dxa"/>
            <w:tcBorders>
              <w:top w:val="single" w:sz="12" w:space="0" w:color="ACA899"/>
              <w:left w:val="double" w:sz="2" w:space="0" w:color="ACA899"/>
              <w:bottom w:val="double" w:sz="2" w:space="0" w:color="ACA899"/>
              <w:right w:val="single" w:sz="12" w:space="0" w:color="ACA899"/>
            </w:tcBorders>
            <w:hideMark/>
          </w:tcPr>
          <w:p w:rsidR="00AB0AE7" w:rsidRPr="00863B74" w:rsidRDefault="00AB0AE7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63B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Loqueleo</w:t>
            </w:r>
            <w:proofErr w:type="spellEnd"/>
          </w:p>
        </w:tc>
        <w:tc>
          <w:tcPr>
            <w:tcW w:w="1647" w:type="dxa"/>
            <w:tcBorders>
              <w:top w:val="single" w:sz="12" w:space="0" w:color="ACA899"/>
              <w:left w:val="single" w:sz="12" w:space="0" w:color="ACA899"/>
              <w:bottom w:val="double" w:sz="2" w:space="0" w:color="ACA899"/>
              <w:right w:val="single" w:sz="12" w:space="0" w:color="ACA899"/>
            </w:tcBorders>
          </w:tcPr>
          <w:p w:rsidR="00AB0AE7" w:rsidRPr="00863B74" w:rsidRDefault="00AB0AE7" w:rsidP="00900201">
            <w:pPr>
              <w:rPr>
                <w:rFonts w:cstheme="minorHAnsi"/>
                <w:sz w:val="24"/>
                <w:szCs w:val="24"/>
              </w:rPr>
            </w:pPr>
            <w:r w:rsidRPr="00863B74">
              <w:rPr>
                <w:rFonts w:cstheme="minorHAnsi"/>
                <w:sz w:val="24"/>
                <w:szCs w:val="24"/>
              </w:rPr>
              <w:t>Noviembre</w:t>
            </w:r>
          </w:p>
        </w:tc>
      </w:tr>
    </w:tbl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AB0AE7" w:rsidRDefault="00AB0AE7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ind w:left="708"/>
        <w:rPr>
          <w:rFonts w:ascii="Calibri" w:hAnsi="Calibri" w:cs="Calibri"/>
          <w:color w:val="000000"/>
        </w:rPr>
      </w:pPr>
      <w:r w:rsidRPr="004F4854">
        <w:rPr>
          <w:noProof/>
          <w:lang w:eastAsia="es-ES"/>
        </w:rPr>
        <w:lastRenderedPageBreak/>
        <w:drawing>
          <wp:inline distT="0" distB="0" distL="0" distR="0">
            <wp:extent cx="476250" cy="457200"/>
            <wp:effectExtent l="1905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854">
        <w:rPr>
          <w:rFonts w:ascii="Calibri" w:hAnsi="Calibri" w:cs="Calibri"/>
          <w:color w:val="000000"/>
        </w:rPr>
        <w:t xml:space="preserve"> </w:t>
      </w:r>
    </w:p>
    <w:p w:rsidR="002C4D58" w:rsidRDefault="002C4D58" w:rsidP="002C4D58">
      <w:pPr>
        <w:ind w:left="708"/>
        <w:rPr>
          <w:rFonts w:ascii="Calibri" w:eastAsia="Times New Roman" w:hAnsi="Calibri" w:cs="Calibri"/>
          <w:color w:val="000000"/>
          <w:lang w:eastAsia="es-ES"/>
        </w:rPr>
      </w:pPr>
      <w:r w:rsidRPr="004F4854">
        <w:rPr>
          <w:rFonts w:ascii="Calibri" w:eastAsia="Times New Roman" w:hAnsi="Calibri" w:cs="Calibri"/>
          <w:color w:val="000000"/>
          <w:lang w:eastAsia="es-ES"/>
        </w:rPr>
        <w:t xml:space="preserve">Colegio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Antil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Mawida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>Unidad Técnico Pedagógica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 xml:space="preserve">Coordinación Enseñanza Básica y Media </w:t>
      </w:r>
    </w:p>
    <w:p w:rsidR="002C4D58" w:rsidRDefault="002C4D58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2C4D58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>QUINTO BÁSICO</w:t>
      </w:r>
    </w:p>
    <w:p w:rsidR="002C4D58" w:rsidRPr="002C4D58" w:rsidRDefault="002C4D58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:rsidR="002C4D58" w:rsidRPr="002C4D58" w:rsidRDefault="002C4D58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2C4D58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LECTURA COMPLEMENTARIA </w:t>
      </w:r>
    </w:p>
    <w:p w:rsidR="002C4D58" w:rsidRDefault="002C4D58" w:rsidP="002C4D58">
      <w:pPr>
        <w:pStyle w:val="Textoindependiente"/>
        <w:spacing w:before="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75E36" w:rsidRPr="00C82AF3" w:rsidRDefault="00375E36" w:rsidP="002C4D58">
      <w:pPr>
        <w:pStyle w:val="Textoindependiente"/>
        <w:spacing w:before="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9510" w:type="dxa"/>
        <w:tblInd w:w="130" w:type="dxa"/>
        <w:tblBorders>
          <w:top w:val="double" w:sz="2" w:space="0" w:color="ACA899"/>
          <w:left w:val="double" w:sz="2" w:space="0" w:color="ACA899"/>
          <w:bottom w:val="double" w:sz="2" w:space="0" w:color="ACA899"/>
          <w:right w:val="double" w:sz="2" w:space="0" w:color="ACA899"/>
          <w:insideH w:val="double" w:sz="2" w:space="0" w:color="ACA899"/>
          <w:insideV w:val="double" w:sz="2" w:space="0" w:color="ACA8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4"/>
        <w:gridCol w:w="2502"/>
        <w:gridCol w:w="2783"/>
        <w:gridCol w:w="1984"/>
        <w:gridCol w:w="1647"/>
      </w:tblGrid>
      <w:tr w:rsidR="002C4D58" w:rsidRPr="00C82AF3" w:rsidTr="00900201">
        <w:trPr>
          <w:trHeight w:val="586"/>
        </w:trPr>
        <w:tc>
          <w:tcPr>
            <w:tcW w:w="594" w:type="dxa"/>
            <w:tcBorders>
              <w:top w:val="double" w:sz="2" w:space="0" w:color="ACA899"/>
              <w:left w:val="single" w:sz="12" w:space="0" w:color="EBE9D7"/>
              <w:bottom w:val="single" w:sz="12" w:space="0" w:color="ACA899"/>
              <w:right w:val="double" w:sz="2" w:space="0" w:color="ACA899"/>
            </w:tcBorders>
          </w:tcPr>
          <w:p w:rsidR="002C4D58" w:rsidRPr="00C82AF3" w:rsidRDefault="002C4D58" w:rsidP="00900201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02" w:type="dxa"/>
            <w:tcBorders>
              <w:top w:val="double" w:sz="2" w:space="0" w:color="ACA899"/>
              <w:left w:val="single" w:sz="12" w:space="0" w:color="EBE9D7"/>
              <w:bottom w:val="single" w:sz="12" w:space="0" w:color="ACA899"/>
              <w:right w:val="double" w:sz="2" w:space="0" w:color="ACA899"/>
            </w:tcBorders>
            <w:hideMark/>
          </w:tcPr>
          <w:p w:rsidR="002C4D58" w:rsidRPr="000C5AA0" w:rsidRDefault="002C4D58" w:rsidP="00900201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C5AA0">
              <w:rPr>
                <w:rFonts w:asciiTheme="minorHAnsi" w:hAnsiTheme="minorHAnsi" w:cstheme="minorHAnsi"/>
                <w:b/>
                <w:color w:val="000000" w:themeColor="text1"/>
              </w:rPr>
              <w:t>AUTOR</w:t>
            </w:r>
          </w:p>
        </w:tc>
        <w:tc>
          <w:tcPr>
            <w:tcW w:w="2783" w:type="dxa"/>
            <w:tcBorders>
              <w:top w:val="double" w:sz="2" w:space="0" w:color="ACA899"/>
              <w:left w:val="double" w:sz="2" w:space="0" w:color="ACA899"/>
              <w:bottom w:val="single" w:sz="12" w:space="0" w:color="ACA899"/>
              <w:right w:val="double" w:sz="2" w:space="0" w:color="ACA899"/>
            </w:tcBorders>
            <w:hideMark/>
          </w:tcPr>
          <w:p w:rsidR="002C4D58" w:rsidRPr="000C5AA0" w:rsidRDefault="000C5AA0" w:rsidP="00900201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TÍ</w:t>
            </w:r>
            <w:r w:rsidR="002C4D58" w:rsidRPr="000C5AA0">
              <w:rPr>
                <w:rFonts w:asciiTheme="minorHAnsi" w:hAnsiTheme="minorHAnsi" w:cstheme="minorHAnsi"/>
                <w:b/>
                <w:color w:val="000000" w:themeColor="text1"/>
              </w:rPr>
              <w:t>TULO</w:t>
            </w:r>
          </w:p>
        </w:tc>
        <w:tc>
          <w:tcPr>
            <w:tcW w:w="1984" w:type="dxa"/>
            <w:tcBorders>
              <w:top w:val="double" w:sz="2" w:space="0" w:color="ACA899"/>
              <w:left w:val="double" w:sz="2" w:space="0" w:color="ACA899"/>
              <w:bottom w:val="single" w:sz="12" w:space="0" w:color="ACA899"/>
              <w:right w:val="single" w:sz="12" w:space="0" w:color="ACA899"/>
            </w:tcBorders>
            <w:hideMark/>
          </w:tcPr>
          <w:p w:rsidR="002C4D58" w:rsidRPr="000C5AA0" w:rsidRDefault="002C4D58" w:rsidP="00900201">
            <w:pPr>
              <w:pStyle w:val="TableParagraph"/>
              <w:spacing w:line="265" w:lineRule="exact"/>
              <w:ind w:right="-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C5AA0">
              <w:rPr>
                <w:rFonts w:asciiTheme="minorHAnsi" w:hAnsiTheme="minorHAnsi" w:cstheme="minorHAnsi"/>
                <w:b/>
                <w:color w:val="000000" w:themeColor="text1"/>
              </w:rPr>
              <w:t>EDIT.SUGERIDA</w:t>
            </w:r>
          </w:p>
        </w:tc>
        <w:tc>
          <w:tcPr>
            <w:tcW w:w="1647" w:type="dxa"/>
            <w:tcBorders>
              <w:top w:val="double" w:sz="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  <w:hideMark/>
          </w:tcPr>
          <w:p w:rsidR="002C4D58" w:rsidRPr="000C5AA0" w:rsidRDefault="002C4D58" w:rsidP="00900201">
            <w:pPr>
              <w:pStyle w:val="TableParagraph"/>
              <w:spacing w:line="265" w:lineRule="exact"/>
              <w:ind w:left="1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C5AA0">
              <w:rPr>
                <w:rFonts w:asciiTheme="minorHAnsi" w:hAnsiTheme="minorHAnsi" w:cstheme="minorHAnsi"/>
                <w:b/>
                <w:color w:val="000000" w:themeColor="text1"/>
              </w:rPr>
              <w:t>MES DE</w:t>
            </w:r>
          </w:p>
          <w:p w:rsidR="002C4D58" w:rsidRPr="000C5AA0" w:rsidRDefault="000C5AA0" w:rsidP="00900201">
            <w:pPr>
              <w:pStyle w:val="TableParagraph"/>
              <w:spacing w:line="260" w:lineRule="exact"/>
              <w:ind w:left="10" w:right="-1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EVALUACIÓ</w:t>
            </w:r>
            <w:r w:rsidR="002C4D58" w:rsidRPr="000C5AA0">
              <w:rPr>
                <w:rFonts w:asciiTheme="minorHAnsi" w:hAnsiTheme="minorHAnsi" w:cstheme="minorHAnsi"/>
                <w:b/>
                <w:color w:val="000000" w:themeColor="text1"/>
              </w:rPr>
              <w:t>N</w:t>
            </w:r>
          </w:p>
        </w:tc>
      </w:tr>
      <w:tr w:rsidR="002C4D58" w:rsidRPr="00C82AF3" w:rsidTr="00900201">
        <w:trPr>
          <w:trHeight w:val="1115"/>
        </w:trPr>
        <w:tc>
          <w:tcPr>
            <w:tcW w:w="594" w:type="dxa"/>
            <w:tcBorders>
              <w:top w:val="single" w:sz="12" w:space="0" w:color="ACA899"/>
              <w:left w:val="single" w:sz="12" w:space="0" w:color="EBE9D7"/>
              <w:bottom w:val="double" w:sz="2" w:space="0" w:color="ACA899"/>
              <w:right w:val="double" w:sz="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1°</w:t>
            </w:r>
          </w:p>
        </w:tc>
        <w:tc>
          <w:tcPr>
            <w:tcW w:w="2502" w:type="dxa"/>
            <w:tcBorders>
              <w:top w:val="single" w:sz="12" w:space="0" w:color="ACA899"/>
              <w:left w:val="single" w:sz="12" w:space="0" w:color="EBE9D7"/>
              <w:bottom w:val="double" w:sz="2" w:space="0" w:color="ACA899"/>
              <w:right w:val="double" w:sz="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Jacqueline</w:t>
            </w:r>
          </w:p>
          <w:p w:rsidR="002C4D58" w:rsidRPr="00C82AF3" w:rsidRDefault="002C4D58" w:rsidP="00900201">
            <w:pPr>
              <w:pStyle w:val="TableParagraph"/>
              <w:spacing w:line="251" w:lineRule="exact"/>
              <w:ind w:left="6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C82AF3">
              <w:rPr>
                <w:rFonts w:asciiTheme="minorHAnsi" w:hAnsiTheme="minorHAnsi" w:cstheme="minorHAnsi"/>
                <w:color w:val="000000" w:themeColor="text1"/>
              </w:rPr>
              <w:t>Balcells</w:t>
            </w:r>
            <w:proofErr w:type="spellEnd"/>
            <w:r w:rsidRPr="00C82AF3">
              <w:rPr>
                <w:rFonts w:asciiTheme="minorHAnsi" w:hAnsiTheme="minorHAnsi" w:cstheme="minorHAnsi"/>
                <w:color w:val="000000" w:themeColor="text1"/>
              </w:rPr>
              <w:t>/Ana María</w:t>
            </w:r>
          </w:p>
          <w:p w:rsidR="002C4D58" w:rsidRPr="00C82AF3" w:rsidRDefault="002C4D58" w:rsidP="00900201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Guiraldes</w:t>
            </w:r>
          </w:p>
        </w:tc>
        <w:tc>
          <w:tcPr>
            <w:tcW w:w="2783" w:type="dxa"/>
            <w:tcBorders>
              <w:top w:val="single" w:sz="1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“Querido fantasma”</w:t>
            </w:r>
          </w:p>
        </w:tc>
        <w:tc>
          <w:tcPr>
            <w:tcW w:w="1984" w:type="dxa"/>
            <w:tcBorders>
              <w:top w:val="single" w:sz="12" w:space="0" w:color="ACA899"/>
              <w:left w:val="double" w:sz="2" w:space="0" w:color="ACA899"/>
              <w:bottom w:val="double" w:sz="2" w:space="0" w:color="ACA899"/>
              <w:right w:val="single" w:sz="1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Andrés Bello</w:t>
            </w:r>
          </w:p>
        </w:tc>
        <w:tc>
          <w:tcPr>
            <w:tcW w:w="1647" w:type="dxa"/>
            <w:tcBorders>
              <w:top w:val="single" w:sz="12" w:space="0" w:color="ACA899"/>
              <w:left w:val="single" w:sz="12" w:space="0" w:color="ACA899"/>
              <w:bottom w:val="double" w:sz="2" w:space="0" w:color="ACA899"/>
              <w:right w:val="single" w:sz="12" w:space="0" w:color="ACA899"/>
            </w:tcBorders>
          </w:tcPr>
          <w:p w:rsidR="002C4D58" w:rsidRPr="00C82AF3" w:rsidRDefault="002C4D58" w:rsidP="00900201">
            <w:pPr>
              <w:pStyle w:val="TableParagraph"/>
              <w:ind w:left="1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Abril</w:t>
            </w:r>
          </w:p>
        </w:tc>
      </w:tr>
      <w:tr w:rsidR="002C4D58" w:rsidRPr="00C82AF3" w:rsidTr="00900201">
        <w:trPr>
          <w:trHeight w:val="472"/>
        </w:trPr>
        <w:tc>
          <w:tcPr>
            <w:tcW w:w="594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  <w:right w:val="double" w:sz="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2°</w:t>
            </w:r>
          </w:p>
        </w:tc>
        <w:tc>
          <w:tcPr>
            <w:tcW w:w="2502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  <w:right w:val="double" w:sz="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C82AF3">
              <w:rPr>
                <w:rFonts w:asciiTheme="minorHAnsi" w:hAnsiTheme="minorHAnsi" w:cstheme="minorHAnsi"/>
                <w:color w:val="000000" w:themeColor="text1"/>
              </w:rPr>
              <w:t>RoaldDahl</w:t>
            </w:r>
            <w:proofErr w:type="spellEnd"/>
          </w:p>
        </w:tc>
        <w:tc>
          <w:tcPr>
            <w:tcW w:w="2783" w:type="dxa"/>
            <w:tcBorders>
              <w:top w:val="single" w:sz="12" w:space="0" w:color="ACA899"/>
              <w:left w:val="double" w:sz="2" w:space="0" w:color="ACA899"/>
              <w:bottom w:val="single" w:sz="12" w:space="0" w:color="ACA899"/>
              <w:right w:val="double" w:sz="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“</w:t>
            </w:r>
            <w:proofErr w:type="spellStart"/>
            <w:r w:rsidRPr="00C82AF3">
              <w:rPr>
                <w:rFonts w:asciiTheme="minorHAnsi" w:hAnsiTheme="minorHAnsi" w:cstheme="minorHAnsi"/>
                <w:color w:val="000000" w:themeColor="text1"/>
              </w:rPr>
              <w:t>Matilda</w:t>
            </w:r>
            <w:proofErr w:type="spellEnd"/>
            <w:r w:rsidRPr="00C82AF3">
              <w:rPr>
                <w:rFonts w:asciiTheme="minorHAnsi" w:hAnsiTheme="minorHAnsi" w:cstheme="minorHAnsi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single" w:sz="12" w:space="0" w:color="ACA899"/>
              <w:left w:val="double" w:sz="2" w:space="0" w:color="ACA899"/>
              <w:bottom w:val="single" w:sz="12" w:space="0" w:color="ACA899"/>
              <w:right w:val="single" w:sz="1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Alfaguara</w:t>
            </w:r>
          </w:p>
        </w:tc>
        <w:tc>
          <w:tcPr>
            <w:tcW w:w="1647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2C4D58" w:rsidRPr="00C82AF3" w:rsidRDefault="002C4D58" w:rsidP="00533EF5">
            <w:pPr>
              <w:pStyle w:val="TableParagraph"/>
              <w:ind w:left="1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533EF5">
              <w:rPr>
                <w:rFonts w:asciiTheme="minorHAnsi" w:hAnsiTheme="minorHAnsi" w:cstheme="minorHAnsi"/>
                <w:color w:val="000000" w:themeColor="text1"/>
              </w:rPr>
              <w:t>ayo</w:t>
            </w:r>
          </w:p>
        </w:tc>
      </w:tr>
      <w:tr w:rsidR="002C4D58" w:rsidRPr="00C82AF3" w:rsidTr="00900201">
        <w:trPr>
          <w:trHeight w:val="471"/>
        </w:trPr>
        <w:tc>
          <w:tcPr>
            <w:tcW w:w="594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  <w:right w:val="double" w:sz="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3°</w:t>
            </w:r>
          </w:p>
        </w:tc>
        <w:tc>
          <w:tcPr>
            <w:tcW w:w="2502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  <w:right w:val="double" w:sz="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 xml:space="preserve">Peter </w:t>
            </w:r>
            <w:proofErr w:type="spellStart"/>
            <w:r w:rsidRPr="00C82AF3">
              <w:rPr>
                <w:rFonts w:asciiTheme="minorHAnsi" w:hAnsiTheme="minorHAnsi" w:cstheme="minorHAnsi"/>
                <w:color w:val="000000" w:themeColor="text1"/>
              </w:rPr>
              <w:t>Hartling</w:t>
            </w:r>
            <w:proofErr w:type="spellEnd"/>
          </w:p>
        </w:tc>
        <w:tc>
          <w:tcPr>
            <w:tcW w:w="2783" w:type="dxa"/>
            <w:tcBorders>
              <w:top w:val="single" w:sz="12" w:space="0" w:color="ACA899"/>
              <w:left w:val="double" w:sz="2" w:space="0" w:color="ACA899"/>
              <w:bottom w:val="single" w:sz="12" w:space="0" w:color="ACA899"/>
              <w:right w:val="double" w:sz="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“La abuela”</w:t>
            </w:r>
          </w:p>
        </w:tc>
        <w:tc>
          <w:tcPr>
            <w:tcW w:w="1984" w:type="dxa"/>
            <w:tcBorders>
              <w:top w:val="single" w:sz="12" w:space="0" w:color="ACA899"/>
              <w:left w:val="double" w:sz="2" w:space="0" w:color="ACA899"/>
              <w:bottom w:val="single" w:sz="12" w:space="0" w:color="ACA899"/>
              <w:right w:val="single" w:sz="12" w:space="0" w:color="ACA899"/>
            </w:tcBorders>
            <w:hideMark/>
          </w:tcPr>
          <w:p w:rsidR="002C4D58" w:rsidRPr="00C82AF3" w:rsidRDefault="00AB0AE7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Alfa</w:t>
            </w:r>
            <w:r w:rsidR="002C4D58" w:rsidRPr="00C82AF3">
              <w:rPr>
                <w:rFonts w:asciiTheme="minorHAnsi" w:hAnsiTheme="minorHAnsi" w:cstheme="minorHAnsi"/>
                <w:color w:val="000000" w:themeColor="text1"/>
              </w:rPr>
              <w:t>guara</w:t>
            </w:r>
          </w:p>
        </w:tc>
        <w:tc>
          <w:tcPr>
            <w:tcW w:w="1647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:rsidR="002C4D58" w:rsidRPr="00C82AF3" w:rsidRDefault="00533EF5" w:rsidP="00533EF5">
            <w:pPr>
              <w:pStyle w:val="TableParagraph"/>
              <w:ind w:left="10" w:right="-2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CL"/>
              </w:rPr>
              <w:t>Agosto</w:t>
            </w:r>
          </w:p>
        </w:tc>
      </w:tr>
      <w:tr w:rsidR="002C4D58" w:rsidRPr="00C82AF3" w:rsidTr="00900201">
        <w:trPr>
          <w:trHeight w:val="586"/>
        </w:trPr>
        <w:tc>
          <w:tcPr>
            <w:tcW w:w="594" w:type="dxa"/>
            <w:tcBorders>
              <w:top w:val="single" w:sz="12" w:space="0" w:color="ACA899"/>
              <w:left w:val="single" w:sz="12" w:space="0" w:color="EBE9D7"/>
              <w:bottom w:val="double" w:sz="2" w:space="0" w:color="ACA899"/>
              <w:right w:val="double" w:sz="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4°</w:t>
            </w:r>
          </w:p>
        </w:tc>
        <w:tc>
          <w:tcPr>
            <w:tcW w:w="2502" w:type="dxa"/>
            <w:tcBorders>
              <w:top w:val="single" w:sz="12" w:space="0" w:color="ACA899"/>
              <w:left w:val="single" w:sz="12" w:space="0" w:color="EBE9D7"/>
              <w:bottom w:val="double" w:sz="2" w:space="0" w:color="ACA899"/>
              <w:right w:val="double" w:sz="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Pepe Pelayo</w:t>
            </w:r>
          </w:p>
        </w:tc>
        <w:tc>
          <w:tcPr>
            <w:tcW w:w="2783" w:type="dxa"/>
            <w:tcBorders>
              <w:top w:val="single" w:sz="12" w:space="0" w:color="ACA899"/>
              <w:left w:val="double" w:sz="2" w:space="0" w:color="ACA899"/>
              <w:bottom w:val="double" w:sz="2" w:space="0" w:color="ACA899"/>
              <w:right w:val="double" w:sz="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“El chupa cabras de</w:t>
            </w:r>
          </w:p>
          <w:p w:rsidR="002C4D58" w:rsidRPr="00C82AF3" w:rsidRDefault="002C4D58" w:rsidP="00900201">
            <w:pPr>
              <w:pStyle w:val="TableParagraph"/>
              <w:spacing w:line="253" w:lineRule="exac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C82AF3">
              <w:rPr>
                <w:rFonts w:asciiTheme="minorHAnsi" w:hAnsiTheme="minorHAnsi" w:cstheme="minorHAnsi"/>
                <w:color w:val="000000" w:themeColor="text1"/>
              </w:rPr>
              <w:t>Pirque</w:t>
            </w:r>
            <w:proofErr w:type="spellEnd"/>
            <w:r w:rsidRPr="00C82AF3">
              <w:rPr>
                <w:rFonts w:asciiTheme="minorHAnsi" w:hAnsiTheme="minorHAnsi" w:cstheme="minorHAnsi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single" w:sz="12" w:space="0" w:color="ACA899"/>
              <w:left w:val="double" w:sz="2" w:space="0" w:color="ACA899"/>
              <w:bottom w:val="double" w:sz="2" w:space="0" w:color="ACA899"/>
              <w:right w:val="single" w:sz="12" w:space="0" w:color="ACA899"/>
            </w:tcBorders>
            <w:hideMark/>
          </w:tcPr>
          <w:p w:rsidR="002C4D58" w:rsidRPr="00C82AF3" w:rsidRDefault="002C4D58" w:rsidP="0090020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C82AF3">
              <w:rPr>
                <w:rFonts w:asciiTheme="minorHAnsi" w:hAnsiTheme="minorHAnsi" w:cstheme="minorHAnsi"/>
                <w:color w:val="000000" w:themeColor="text1"/>
              </w:rPr>
              <w:t>Alfaguara</w:t>
            </w:r>
          </w:p>
        </w:tc>
        <w:tc>
          <w:tcPr>
            <w:tcW w:w="1647" w:type="dxa"/>
            <w:tcBorders>
              <w:top w:val="single" w:sz="12" w:space="0" w:color="ACA899"/>
              <w:left w:val="single" w:sz="12" w:space="0" w:color="ACA899"/>
              <w:bottom w:val="double" w:sz="2" w:space="0" w:color="ACA899"/>
              <w:right w:val="single" w:sz="12" w:space="0" w:color="ACA899"/>
            </w:tcBorders>
          </w:tcPr>
          <w:p w:rsidR="00533EF5" w:rsidRPr="00C82AF3" w:rsidRDefault="00533EF5" w:rsidP="00533EF5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es-CL"/>
              </w:rPr>
              <w:t>Noviembre</w:t>
            </w:r>
          </w:p>
          <w:p w:rsidR="002C4D58" w:rsidRPr="00C82AF3" w:rsidRDefault="002C4D58" w:rsidP="00900201">
            <w:pPr>
              <w:pStyle w:val="TableParagraph"/>
              <w:ind w:left="1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>
      <w:pPr>
        <w:rPr>
          <w:lang w:val="es-CL"/>
        </w:rPr>
      </w:pPr>
    </w:p>
    <w:p w:rsidR="002C4D58" w:rsidRDefault="002C4D58" w:rsidP="002C4D58">
      <w:pPr>
        <w:ind w:left="708"/>
        <w:rPr>
          <w:rFonts w:ascii="Calibri" w:hAnsi="Calibri" w:cs="Calibri"/>
          <w:color w:val="000000"/>
        </w:rPr>
      </w:pPr>
      <w:r w:rsidRPr="004F4854">
        <w:rPr>
          <w:noProof/>
          <w:lang w:eastAsia="es-ES"/>
        </w:rPr>
        <w:lastRenderedPageBreak/>
        <w:drawing>
          <wp:inline distT="0" distB="0" distL="0" distR="0">
            <wp:extent cx="476250" cy="457200"/>
            <wp:effectExtent l="19050" t="0" r="0" b="0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854">
        <w:rPr>
          <w:rFonts w:ascii="Calibri" w:hAnsi="Calibri" w:cs="Calibri"/>
          <w:color w:val="000000"/>
        </w:rPr>
        <w:t xml:space="preserve"> </w:t>
      </w:r>
    </w:p>
    <w:p w:rsidR="002C4D58" w:rsidRDefault="002C4D58" w:rsidP="002C4D58">
      <w:pPr>
        <w:ind w:left="708"/>
        <w:rPr>
          <w:rFonts w:ascii="Calibri" w:eastAsia="Times New Roman" w:hAnsi="Calibri" w:cs="Calibri"/>
          <w:color w:val="000000"/>
          <w:lang w:eastAsia="es-ES"/>
        </w:rPr>
      </w:pPr>
      <w:r w:rsidRPr="004F4854">
        <w:rPr>
          <w:rFonts w:ascii="Calibri" w:eastAsia="Times New Roman" w:hAnsi="Calibri" w:cs="Calibri"/>
          <w:color w:val="000000"/>
          <w:lang w:eastAsia="es-ES"/>
        </w:rPr>
        <w:t xml:space="preserve">Colegio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Antil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Mawida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>Unidad Técnico Pedagógica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 xml:space="preserve">Coordinación Enseñanza Básica y Media </w:t>
      </w: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0C5AA0" w:rsidRDefault="000C5AA0" w:rsidP="000C5AA0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>SEX</w:t>
      </w:r>
      <w:r w:rsidRPr="002C4D58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>TO BÁSICO</w:t>
      </w:r>
    </w:p>
    <w:p w:rsidR="000C5AA0" w:rsidRPr="002C4D58" w:rsidRDefault="000C5AA0" w:rsidP="000C5AA0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:rsidR="000C5AA0" w:rsidRPr="002C4D58" w:rsidRDefault="000C5AA0" w:rsidP="000C5AA0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2C4D58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LECTURA COMPLEMENTARIA </w:t>
      </w:r>
    </w:p>
    <w:p w:rsidR="000C5AA0" w:rsidRDefault="000C5AA0" w:rsidP="002C4D58">
      <w:pPr>
        <w:rPr>
          <w:rFonts w:cstheme="minorHAnsi"/>
          <w:color w:val="000000" w:themeColor="text1"/>
        </w:rPr>
      </w:pPr>
    </w:p>
    <w:tbl>
      <w:tblPr>
        <w:tblStyle w:val="Tablaconcuadrcula"/>
        <w:tblW w:w="0" w:type="auto"/>
        <w:tblLook w:val="04A0"/>
      </w:tblPr>
      <w:tblGrid>
        <w:gridCol w:w="645"/>
        <w:gridCol w:w="2473"/>
        <w:gridCol w:w="2660"/>
        <w:gridCol w:w="1985"/>
        <w:gridCol w:w="2410"/>
      </w:tblGrid>
      <w:tr w:rsidR="00ED6A54" w:rsidRPr="00AB0AE7" w:rsidTr="00ED6A54">
        <w:tc>
          <w:tcPr>
            <w:tcW w:w="645" w:type="dxa"/>
          </w:tcPr>
          <w:p w:rsidR="00ED6A54" w:rsidRPr="00AB0AE7" w:rsidRDefault="00ED6A54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ED6A54" w:rsidRPr="00AB0AE7" w:rsidRDefault="00ED6A54" w:rsidP="00900201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B0AE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660" w:type="dxa"/>
          </w:tcPr>
          <w:p w:rsidR="00ED6A54" w:rsidRPr="00AB0AE7" w:rsidRDefault="00ED6A54" w:rsidP="00900201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B0AE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TÍTULO</w:t>
            </w:r>
          </w:p>
        </w:tc>
        <w:tc>
          <w:tcPr>
            <w:tcW w:w="1985" w:type="dxa"/>
          </w:tcPr>
          <w:p w:rsidR="00ED6A54" w:rsidRPr="00AB0AE7" w:rsidRDefault="00ED6A54" w:rsidP="00900201">
            <w:pPr>
              <w:pStyle w:val="TableParagraph"/>
              <w:spacing w:line="265" w:lineRule="exact"/>
              <w:ind w:right="-15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B0AE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EDIT.SUGERIDA</w:t>
            </w:r>
          </w:p>
        </w:tc>
        <w:tc>
          <w:tcPr>
            <w:tcW w:w="2410" w:type="dxa"/>
          </w:tcPr>
          <w:p w:rsidR="00ED6A54" w:rsidRPr="00AB0AE7" w:rsidRDefault="00ED6A54" w:rsidP="00900201">
            <w:pPr>
              <w:pStyle w:val="TableParagraph"/>
              <w:spacing w:line="265" w:lineRule="exact"/>
              <w:ind w:left="1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B0AE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MES DE</w:t>
            </w:r>
          </w:p>
          <w:p w:rsidR="00ED6A54" w:rsidRPr="00AB0AE7" w:rsidRDefault="00ED6A54" w:rsidP="00900201">
            <w:pPr>
              <w:pStyle w:val="TableParagraph"/>
              <w:spacing w:line="260" w:lineRule="exact"/>
              <w:ind w:left="10" w:right="-15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B0AE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EVALUACIÓN</w:t>
            </w:r>
          </w:p>
        </w:tc>
      </w:tr>
      <w:tr w:rsidR="00533EF5" w:rsidRPr="00AB0AE7" w:rsidTr="00ED6A54">
        <w:tc>
          <w:tcPr>
            <w:tcW w:w="645" w:type="dxa"/>
          </w:tcPr>
          <w:p w:rsidR="00533EF5" w:rsidRPr="00AB0AE7" w:rsidRDefault="00533EF5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B0AE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1°</w:t>
            </w:r>
          </w:p>
        </w:tc>
        <w:tc>
          <w:tcPr>
            <w:tcW w:w="2473" w:type="dxa"/>
          </w:tcPr>
          <w:p w:rsidR="00533EF5" w:rsidRPr="00AB0AE7" w:rsidRDefault="00533EF5" w:rsidP="009002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0AE7">
              <w:rPr>
                <w:rFonts w:cstheme="minorHAnsi"/>
                <w:color w:val="000000" w:themeColor="text1"/>
                <w:sz w:val="24"/>
                <w:szCs w:val="24"/>
              </w:rPr>
              <w:t>Horacio Quiroga</w:t>
            </w:r>
          </w:p>
        </w:tc>
        <w:tc>
          <w:tcPr>
            <w:tcW w:w="2660" w:type="dxa"/>
          </w:tcPr>
          <w:p w:rsidR="00533EF5" w:rsidRPr="00AB0AE7" w:rsidRDefault="00533EF5" w:rsidP="009002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0AE7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es-ES"/>
              </w:rPr>
              <w:t>"Cuentos de la selva"</w:t>
            </w:r>
          </w:p>
        </w:tc>
        <w:tc>
          <w:tcPr>
            <w:tcW w:w="1985" w:type="dxa"/>
          </w:tcPr>
          <w:p w:rsidR="00533EF5" w:rsidRPr="00AB0AE7" w:rsidRDefault="00533EF5" w:rsidP="0090020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B0AE7">
              <w:rPr>
                <w:rFonts w:asciiTheme="minorHAnsi" w:hAnsiTheme="minorHAnsi" w:cstheme="minorHAnsi"/>
                <w:sz w:val="24"/>
              </w:rPr>
              <w:t>Loqueleo</w:t>
            </w:r>
            <w:proofErr w:type="spellEnd"/>
            <w:r w:rsidRPr="00AB0AE7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533EF5" w:rsidRPr="00AB0AE7" w:rsidRDefault="00AB0AE7" w:rsidP="00900201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</w:t>
            </w:r>
            <w:r w:rsidRPr="00AB0AE7">
              <w:rPr>
                <w:rFonts w:asciiTheme="minorHAnsi" w:hAnsiTheme="minorHAnsi" w:cstheme="minorHAnsi"/>
                <w:sz w:val="24"/>
              </w:rPr>
              <w:t>bril</w:t>
            </w:r>
          </w:p>
        </w:tc>
      </w:tr>
      <w:tr w:rsidR="00533EF5" w:rsidRPr="00AB0AE7" w:rsidTr="00ED6A54">
        <w:tc>
          <w:tcPr>
            <w:tcW w:w="645" w:type="dxa"/>
          </w:tcPr>
          <w:p w:rsidR="00533EF5" w:rsidRPr="00AB0AE7" w:rsidRDefault="00533EF5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B0AE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2°</w:t>
            </w:r>
          </w:p>
        </w:tc>
        <w:tc>
          <w:tcPr>
            <w:tcW w:w="2473" w:type="dxa"/>
          </w:tcPr>
          <w:p w:rsidR="00533EF5" w:rsidRPr="00AB0AE7" w:rsidRDefault="00533EF5" w:rsidP="009002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0AE7"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  <w:t>Gloria Alegría Ramírez</w:t>
            </w:r>
          </w:p>
        </w:tc>
        <w:tc>
          <w:tcPr>
            <w:tcW w:w="2660" w:type="dxa"/>
          </w:tcPr>
          <w:p w:rsidR="00533EF5" w:rsidRPr="00AB0AE7" w:rsidRDefault="00533EF5" w:rsidP="009002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0AE7"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  <w:t xml:space="preserve">"El hombre que vendía tiempo" </w:t>
            </w:r>
          </w:p>
        </w:tc>
        <w:tc>
          <w:tcPr>
            <w:tcW w:w="1985" w:type="dxa"/>
          </w:tcPr>
          <w:p w:rsidR="00533EF5" w:rsidRPr="00AB0AE7" w:rsidRDefault="00533EF5" w:rsidP="0090020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B0AE7">
              <w:rPr>
                <w:rFonts w:asciiTheme="minorHAnsi" w:hAnsiTheme="minorHAnsi" w:cstheme="minorHAnsi"/>
                <w:sz w:val="24"/>
              </w:rPr>
              <w:t>Edebé</w:t>
            </w:r>
            <w:proofErr w:type="spellEnd"/>
            <w:r w:rsidRPr="00AB0AE7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533EF5" w:rsidRPr="00AB0AE7" w:rsidRDefault="00AB0AE7" w:rsidP="0090020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</w:t>
            </w:r>
            <w:r w:rsidRPr="00AB0AE7">
              <w:rPr>
                <w:rFonts w:asciiTheme="minorHAnsi" w:hAnsiTheme="minorHAnsi" w:cstheme="minorHAnsi"/>
                <w:sz w:val="24"/>
              </w:rPr>
              <w:t>ayo</w:t>
            </w:r>
          </w:p>
        </w:tc>
      </w:tr>
      <w:tr w:rsidR="00533EF5" w:rsidRPr="00AB0AE7" w:rsidTr="00ED6A54">
        <w:tc>
          <w:tcPr>
            <w:tcW w:w="645" w:type="dxa"/>
          </w:tcPr>
          <w:p w:rsidR="00533EF5" w:rsidRPr="00AB0AE7" w:rsidRDefault="00533EF5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B0AE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3°</w:t>
            </w:r>
          </w:p>
        </w:tc>
        <w:tc>
          <w:tcPr>
            <w:tcW w:w="2473" w:type="dxa"/>
          </w:tcPr>
          <w:p w:rsidR="00533EF5" w:rsidRPr="00AB0AE7" w:rsidRDefault="00533EF5" w:rsidP="009002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0AE7"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  <w:t>Eric Wilson</w:t>
            </w:r>
          </w:p>
        </w:tc>
        <w:tc>
          <w:tcPr>
            <w:tcW w:w="2660" w:type="dxa"/>
          </w:tcPr>
          <w:p w:rsidR="00533EF5" w:rsidRPr="00AB0AE7" w:rsidRDefault="00533EF5" w:rsidP="009002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0AE7"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  <w:t xml:space="preserve">"Asesinato en el Canadian Express" </w:t>
            </w:r>
          </w:p>
        </w:tc>
        <w:tc>
          <w:tcPr>
            <w:tcW w:w="1985" w:type="dxa"/>
          </w:tcPr>
          <w:p w:rsidR="00533EF5" w:rsidRPr="00AB0AE7" w:rsidRDefault="00533EF5" w:rsidP="0090020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B0AE7">
              <w:rPr>
                <w:rFonts w:asciiTheme="minorHAnsi" w:hAnsiTheme="minorHAnsi" w:cstheme="minorHAnsi"/>
                <w:sz w:val="24"/>
              </w:rPr>
              <w:t>SM</w:t>
            </w:r>
          </w:p>
        </w:tc>
        <w:tc>
          <w:tcPr>
            <w:tcW w:w="2410" w:type="dxa"/>
          </w:tcPr>
          <w:p w:rsidR="00533EF5" w:rsidRPr="00AB0AE7" w:rsidRDefault="00AB0AE7" w:rsidP="00900201">
            <w:pPr>
              <w:pStyle w:val="TableParagraph"/>
              <w:ind w:left="10" w:right="-2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</w:t>
            </w:r>
            <w:r w:rsidRPr="00AB0AE7">
              <w:rPr>
                <w:rFonts w:asciiTheme="minorHAnsi" w:hAnsiTheme="minorHAnsi" w:cstheme="minorHAnsi"/>
                <w:sz w:val="24"/>
              </w:rPr>
              <w:t>ptiembre</w:t>
            </w:r>
          </w:p>
        </w:tc>
      </w:tr>
      <w:tr w:rsidR="00533EF5" w:rsidRPr="00AB0AE7" w:rsidTr="00ED6A54">
        <w:tc>
          <w:tcPr>
            <w:tcW w:w="645" w:type="dxa"/>
          </w:tcPr>
          <w:p w:rsidR="00533EF5" w:rsidRPr="00AB0AE7" w:rsidRDefault="00533EF5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B0AE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4°</w:t>
            </w:r>
          </w:p>
        </w:tc>
        <w:tc>
          <w:tcPr>
            <w:tcW w:w="2473" w:type="dxa"/>
          </w:tcPr>
          <w:p w:rsidR="00533EF5" w:rsidRPr="00AB0AE7" w:rsidRDefault="00533EF5" w:rsidP="009002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0AE7"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  <w:t>Luis Sepúlveda</w:t>
            </w:r>
          </w:p>
        </w:tc>
        <w:tc>
          <w:tcPr>
            <w:tcW w:w="2660" w:type="dxa"/>
          </w:tcPr>
          <w:p w:rsidR="00533EF5" w:rsidRPr="00AB0AE7" w:rsidRDefault="00533EF5" w:rsidP="00900201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AB0AE7"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  <w:t xml:space="preserve">Historia de una gaviota y del gato que le enseñó a volar" </w:t>
            </w:r>
          </w:p>
          <w:p w:rsidR="00533EF5" w:rsidRPr="00AB0AE7" w:rsidRDefault="00533EF5" w:rsidP="009002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3EF5" w:rsidRPr="00AB0AE7" w:rsidRDefault="00533EF5" w:rsidP="0090020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B0AE7">
              <w:rPr>
                <w:rFonts w:asciiTheme="minorHAnsi" w:hAnsiTheme="minorHAnsi" w:cstheme="minorHAnsi"/>
                <w:sz w:val="24"/>
              </w:rPr>
              <w:t>Tusquets</w:t>
            </w:r>
            <w:proofErr w:type="spellEnd"/>
          </w:p>
        </w:tc>
        <w:tc>
          <w:tcPr>
            <w:tcW w:w="2410" w:type="dxa"/>
          </w:tcPr>
          <w:p w:rsidR="00533EF5" w:rsidRPr="00AB0AE7" w:rsidRDefault="00AB0AE7" w:rsidP="00900201">
            <w:pPr>
              <w:pStyle w:val="TableParagraph"/>
              <w:ind w:left="1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</w:t>
            </w:r>
            <w:r w:rsidRPr="00AB0AE7">
              <w:rPr>
                <w:rFonts w:asciiTheme="minorHAnsi" w:hAnsiTheme="minorHAnsi" w:cstheme="minorHAnsi"/>
                <w:sz w:val="24"/>
              </w:rPr>
              <w:t>viembre</w:t>
            </w:r>
          </w:p>
        </w:tc>
      </w:tr>
    </w:tbl>
    <w:p w:rsidR="000C5AA0" w:rsidRDefault="000C5AA0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375E36" w:rsidRDefault="00375E36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ind w:left="708"/>
        <w:rPr>
          <w:rFonts w:ascii="Calibri" w:hAnsi="Calibri" w:cs="Calibri"/>
          <w:color w:val="000000"/>
        </w:rPr>
      </w:pPr>
      <w:r w:rsidRPr="004F4854">
        <w:rPr>
          <w:noProof/>
          <w:lang w:eastAsia="es-ES"/>
        </w:rPr>
        <w:lastRenderedPageBreak/>
        <w:drawing>
          <wp:inline distT="0" distB="0" distL="0" distR="0">
            <wp:extent cx="476250" cy="457200"/>
            <wp:effectExtent l="19050" t="0" r="0" b="0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854">
        <w:rPr>
          <w:rFonts w:ascii="Calibri" w:hAnsi="Calibri" w:cs="Calibri"/>
          <w:color w:val="000000"/>
        </w:rPr>
        <w:t xml:space="preserve"> </w:t>
      </w:r>
    </w:p>
    <w:p w:rsidR="002C4D58" w:rsidRDefault="002C4D58" w:rsidP="002C4D58">
      <w:pPr>
        <w:ind w:left="708"/>
        <w:rPr>
          <w:rFonts w:ascii="Calibri" w:eastAsia="Times New Roman" w:hAnsi="Calibri" w:cs="Calibri"/>
          <w:color w:val="000000"/>
          <w:lang w:eastAsia="es-ES"/>
        </w:rPr>
      </w:pPr>
      <w:r w:rsidRPr="004F4854">
        <w:rPr>
          <w:rFonts w:ascii="Calibri" w:eastAsia="Times New Roman" w:hAnsi="Calibri" w:cs="Calibri"/>
          <w:color w:val="000000"/>
          <w:lang w:eastAsia="es-ES"/>
        </w:rPr>
        <w:t xml:space="preserve">Colegio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Antil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Mawida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>Unidad Técnico Pedagógica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 xml:space="preserve">Coordinación Enseñanza Básica y Media </w:t>
      </w:r>
    </w:p>
    <w:p w:rsidR="00375E36" w:rsidRDefault="00375E36" w:rsidP="002C4D58">
      <w:pPr>
        <w:ind w:left="708"/>
        <w:rPr>
          <w:rFonts w:ascii="Calibri" w:eastAsia="Times New Roman" w:hAnsi="Calibri" w:cs="Calibri"/>
          <w:color w:val="000000"/>
          <w:lang w:eastAsia="es-ES"/>
        </w:rPr>
      </w:pPr>
    </w:p>
    <w:p w:rsidR="00375E36" w:rsidRDefault="00375E36" w:rsidP="00375E36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>SÉPTIMO</w:t>
      </w:r>
      <w:r w:rsidRPr="002C4D58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BÁSICO</w:t>
      </w:r>
    </w:p>
    <w:p w:rsidR="00375E36" w:rsidRPr="002C4D58" w:rsidRDefault="00375E36" w:rsidP="00375E36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:rsidR="00375E36" w:rsidRPr="002C4D58" w:rsidRDefault="00375E36" w:rsidP="00375E36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2C4D58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LECTURA COMPLEMENTARIA </w:t>
      </w:r>
    </w:p>
    <w:p w:rsidR="00375E36" w:rsidRDefault="00375E36" w:rsidP="002C4D58">
      <w:pPr>
        <w:ind w:left="708"/>
        <w:rPr>
          <w:rFonts w:ascii="Calibri" w:eastAsia="Times New Roman" w:hAnsi="Calibri" w:cs="Calibri"/>
          <w:color w:val="000000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796"/>
        <w:gridCol w:w="2605"/>
        <w:gridCol w:w="1827"/>
        <w:gridCol w:w="1976"/>
        <w:gridCol w:w="1916"/>
      </w:tblGrid>
      <w:tr w:rsidR="00EA4DD5" w:rsidRPr="00EA4DD5" w:rsidTr="00863B74">
        <w:tc>
          <w:tcPr>
            <w:tcW w:w="79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EA4DD5" w:rsidRPr="00EA4DD5" w:rsidRDefault="00EA4DD5" w:rsidP="00900201">
            <w:pPr>
              <w:pStyle w:val="TableParagraph"/>
              <w:spacing w:line="265" w:lineRule="exact"/>
              <w:ind w:left="6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A4D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827" w:type="dxa"/>
          </w:tcPr>
          <w:p w:rsidR="00EA4DD5" w:rsidRPr="00EA4DD5" w:rsidRDefault="00EA4DD5" w:rsidP="00900201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A4D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TÍTULO</w:t>
            </w:r>
          </w:p>
        </w:tc>
        <w:tc>
          <w:tcPr>
            <w:tcW w:w="1976" w:type="dxa"/>
          </w:tcPr>
          <w:p w:rsidR="00EA4DD5" w:rsidRPr="00EA4DD5" w:rsidRDefault="00EA4DD5" w:rsidP="00B8116C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EDITORIAL SUGERIDA</w:t>
            </w:r>
          </w:p>
        </w:tc>
        <w:tc>
          <w:tcPr>
            <w:tcW w:w="1916" w:type="dxa"/>
          </w:tcPr>
          <w:p w:rsidR="00EA4DD5" w:rsidRPr="00EA4DD5" w:rsidRDefault="00EA4DD5" w:rsidP="00900201">
            <w:pPr>
              <w:pStyle w:val="TableParagraph"/>
              <w:spacing w:line="265" w:lineRule="exact"/>
              <w:ind w:left="1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A4D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MES DE</w:t>
            </w:r>
          </w:p>
          <w:p w:rsidR="00EA4DD5" w:rsidRPr="00EA4DD5" w:rsidRDefault="00EA4DD5" w:rsidP="00900201">
            <w:pPr>
              <w:pStyle w:val="TableParagraph"/>
              <w:spacing w:line="260" w:lineRule="exact"/>
              <w:ind w:left="10" w:right="-15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A4DD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EVALUACIÓN</w:t>
            </w:r>
          </w:p>
        </w:tc>
      </w:tr>
      <w:tr w:rsidR="00EA4DD5" w:rsidRPr="00EA4DD5" w:rsidTr="00863B74">
        <w:tc>
          <w:tcPr>
            <w:tcW w:w="796" w:type="dxa"/>
          </w:tcPr>
          <w:p w:rsidR="00EA4DD5" w:rsidRPr="00EA4DD5" w:rsidRDefault="00EA4DD5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1°</w:t>
            </w:r>
          </w:p>
        </w:tc>
        <w:tc>
          <w:tcPr>
            <w:tcW w:w="2605" w:type="dxa"/>
          </w:tcPr>
          <w:p w:rsidR="00EA4DD5" w:rsidRPr="00EA4DD5" w:rsidRDefault="00EA4DD5" w:rsidP="00B811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sz w:val="24"/>
                <w:szCs w:val="24"/>
              </w:rPr>
              <w:t xml:space="preserve"> J.K. </w:t>
            </w:r>
            <w:proofErr w:type="spellStart"/>
            <w:r w:rsidRPr="00EA4DD5">
              <w:rPr>
                <w:rFonts w:cstheme="minorHAnsi"/>
                <w:sz w:val="24"/>
                <w:szCs w:val="24"/>
              </w:rPr>
              <w:t>Rowling</w:t>
            </w:r>
            <w:proofErr w:type="spellEnd"/>
            <w:r w:rsidRPr="00EA4DD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EA4DD5" w:rsidRPr="00EA4DD5" w:rsidRDefault="00EA4DD5" w:rsidP="00B8116C">
            <w:pPr>
              <w:rPr>
                <w:rFonts w:cstheme="minorHAnsi"/>
                <w:sz w:val="24"/>
                <w:szCs w:val="24"/>
              </w:rPr>
            </w:pPr>
            <w:r w:rsidRPr="00EA4DD5">
              <w:rPr>
                <w:rFonts w:cstheme="minorHAnsi"/>
                <w:sz w:val="24"/>
                <w:szCs w:val="24"/>
              </w:rPr>
              <w:t>Harry Potter y la piedra filosofal</w:t>
            </w:r>
          </w:p>
          <w:p w:rsidR="00EA4DD5" w:rsidRPr="00EA4DD5" w:rsidRDefault="00EA4DD5" w:rsidP="00B811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</w:rPr>
              <w:t>Salamandra</w:t>
            </w:r>
          </w:p>
        </w:tc>
        <w:tc>
          <w:tcPr>
            <w:tcW w:w="191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</w:rPr>
              <w:t>Abril</w:t>
            </w:r>
          </w:p>
        </w:tc>
      </w:tr>
      <w:tr w:rsidR="00EA4DD5" w:rsidRPr="00EA4DD5" w:rsidTr="00863B74">
        <w:tc>
          <w:tcPr>
            <w:tcW w:w="796" w:type="dxa"/>
          </w:tcPr>
          <w:p w:rsidR="00EA4DD5" w:rsidRPr="00EA4DD5" w:rsidRDefault="00EA4DD5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2°</w:t>
            </w:r>
          </w:p>
        </w:tc>
        <w:tc>
          <w:tcPr>
            <w:tcW w:w="2605" w:type="dxa"/>
          </w:tcPr>
          <w:p w:rsidR="00EA4DD5" w:rsidRPr="00EA4DD5" w:rsidRDefault="00EA4DD5" w:rsidP="00B811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sz w:val="24"/>
                <w:szCs w:val="24"/>
              </w:rPr>
              <w:t>Jaime Herrera.</w:t>
            </w:r>
          </w:p>
        </w:tc>
        <w:tc>
          <w:tcPr>
            <w:tcW w:w="1827" w:type="dxa"/>
          </w:tcPr>
          <w:p w:rsidR="00EA4DD5" w:rsidRPr="00EA4DD5" w:rsidRDefault="00EA4DD5" w:rsidP="00B8116C">
            <w:pPr>
              <w:rPr>
                <w:rFonts w:cstheme="minorHAnsi"/>
                <w:sz w:val="24"/>
                <w:szCs w:val="24"/>
              </w:rPr>
            </w:pPr>
            <w:r w:rsidRPr="00EA4DD5">
              <w:rPr>
                <w:rFonts w:cstheme="minorHAnsi"/>
                <w:sz w:val="24"/>
                <w:szCs w:val="24"/>
              </w:rPr>
              <w:t>El lugar secreto</w:t>
            </w:r>
          </w:p>
          <w:p w:rsidR="00EA4DD5" w:rsidRPr="00EA4DD5" w:rsidRDefault="00EA4DD5" w:rsidP="00B811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A4DD5">
              <w:rPr>
                <w:rFonts w:cstheme="minorHAnsi"/>
                <w:color w:val="000000" w:themeColor="text1"/>
                <w:sz w:val="24"/>
                <w:szCs w:val="24"/>
              </w:rPr>
              <w:t>Zig-Zag</w:t>
            </w:r>
            <w:proofErr w:type="spellEnd"/>
          </w:p>
        </w:tc>
        <w:tc>
          <w:tcPr>
            <w:tcW w:w="191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</w:rPr>
              <w:t>Mayo</w:t>
            </w:r>
          </w:p>
        </w:tc>
      </w:tr>
      <w:tr w:rsidR="00EA4DD5" w:rsidRPr="00EA4DD5" w:rsidTr="00863B74">
        <w:tc>
          <w:tcPr>
            <w:tcW w:w="796" w:type="dxa"/>
          </w:tcPr>
          <w:p w:rsidR="00EA4DD5" w:rsidRPr="00EA4DD5" w:rsidRDefault="00EA4DD5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3°</w:t>
            </w:r>
          </w:p>
        </w:tc>
        <w:tc>
          <w:tcPr>
            <w:tcW w:w="2605" w:type="dxa"/>
          </w:tcPr>
          <w:p w:rsidR="00EA4DD5" w:rsidRPr="00EA4DD5" w:rsidRDefault="00EA4DD5" w:rsidP="00B8116C">
            <w:pPr>
              <w:rPr>
                <w:rFonts w:cstheme="minorHAnsi"/>
                <w:sz w:val="24"/>
                <w:szCs w:val="24"/>
              </w:rPr>
            </w:pPr>
            <w:r w:rsidRPr="00EA4DD5">
              <w:rPr>
                <w:rFonts w:cstheme="minorHAnsi"/>
                <w:sz w:val="24"/>
                <w:szCs w:val="24"/>
              </w:rPr>
              <w:t xml:space="preserve"> Ana María Güiraldes.</w:t>
            </w:r>
          </w:p>
          <w:p w:rsidR="00EA4DD5" w:rsidRPr="00EA4DD5" w:rsidRDefault="00EA4DD5" w:rsidP="00B811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EA4DD5" w:rsidRPr="00EA4DD5" w:rsidRDefault="00EA4DD5" w:rsidP="00B811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sz w:val="24"/>
                <w:szCs w:val="24"/>
              </w:rPr>
              <w:t>Un embrujo de cinco siglos</w:t>
            </w:r>
          </w:p>
        </w:tc>
        <w:tc>
          <w:tcPr>
            <w:tcW w:w="197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</w:rPr>
              <w:t>Andrés Bello</w:t>
            </w:r>
          </w:p>
        </w:tc>
        <w:tc>
          <w:tcPr>
            <w:tcW w:w="191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</w:rPr>
              <w:t>Junio</w:t>
            </w:r>
          </w:p>
        </w:tc>
      </w:tr>
      <w:tr w:rsidR="00EA4DD5" w:rsidRPr="00EA4DD5" w:rsidTr="00863B74">
        <w:tc>
          <w:tcPr>
            <w:tcW w:w="796" w:type="dxa"/>
          </w:tcPr>
          <w:p w:rsidR="00EA4DD5" w:rsidRPr="00EA4DD5" w:rsidRDefault="00EA4DD5" w:rsidP="00900201">
            <w:pPr>
              <w:pStyle w:val="TableParagraph"/>
              <w:ind w:left="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4°</w:t>
            </w:r>
          </w:p>
        </w:tc>
        <w:tc>
          <w:tcPr>
            <w:tcW w:w="2605" w:type="dxa"/>
          </w:tcPr>
          <w:p w:rsidR="00EA4DD5" w:rsidRPr="00EA4DD5" w:rsidRDefault="00EA4DD5" w:rsidP="00B811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sz w:val="24"/>
                <w:szCs w:val="24"/>
              </w:rPr>
              <w:t xml:space="preserve">J.K. </w:t>
            </w:r>
            <w:proofErr w:type="spellStart"/>
            <w:r w:rsidRPr="00EA4DD5">
              <w:rPr>
                <w:rFonts w:cstheme="minorHAnsi"/>
                <w:sz w:val="24"/>
                <w:szCs w:val="24"/>
              </w:rPr>
              <w:t>Rowling</w:t>
            </w:r>
            <w:proofErr w:type="spellEnd"/>
            <w:r w:rsidRPr="00EA4DD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EA4DD5" w:rsidRPr="00EA4DD5" w:rsidRDefault="00EA4DD5" w:rsidP="00B8116C">
            <w:pPr>
              <w:rPr>
                <w:rFonts w:cstheme="minorHAnsi"/>
                <w:sz w:val="24"/>
                <w:szCs w:val="24"/>
              </w:rPr>
            </w:pPr>
            <w:r w:rsidRPr="00EA4DD5">
              <w:rPr>
                <w:rFonts w:cstheme="minorHAnsi"/>
                <w:sz w:val="24"/>
                <w:szCs w:val="24"/>
              </w:rPr>
              <w:t>Harry Potter y la cámara secreta</w:t>
            </w:r>
          </w:p>
          <w:p w:rsidR="00EA4DD5" w:rsidRPr="00EA4DD5" w:rsidRDefault="00EA4DD5" w:rsidP="00B811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</w:rPr>
              <w:t>Salamandra</w:t>
            </w:r>
          </w:p>
        </w:tc>
        <w:tc>
          <w:tcPr>
            <w:tcW w:w="191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</w:rPr>
              <w:t>Agosto</w:t>
            </w:r>
          </w:p>
        </w:tc>
      </w:tr>
      <w:tr w:rsidR="00EA4DD5" w:rsidRPr="00EA4DD5" w:rsidTr="00863B74">
        <w:tc>
          <w:tcPr>
            <w:tcW w:w="79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</w:rPr>
              <w:t>5°</w:t>
            </w:r>
          </w:p>
        </w:tc>
        <w:tc>
          <w:tcPr>
            <w:tcW w:w="2605" w:type="dxa"/>
          </w:tcPr>
          <w:p w:rsidR="00EA4DD5" w:rsidRPr="00EA4DD5" w:rsidRDefault="00EA4DD5" w:rsidP="00B811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sz w:val="24"/>
                <w:szCs w:val="24"/>
              </w:rPr>
              <w:t xml:space="preserve">John </w:t>
            </w:r>
            <w:proofErr w:type="spellStart"/>
            <w:r w:rsidRPr="00EA4DD5">
              <w:rPr>
                <w:rFonts w:cstheme="minorHAnsi"/>
                <w:sz w:val="24"/>
                <w:szCs w:val="24"/>
              </w:rPr>
              <w:t>Boyne</w:t>
            </w:r>
            <w:proofErr w:type="spellEnd"/>
            <w:r w:rsidRPr="00EA4DD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EA4DD5" w:rsidRPr="00EA4DD5" w:rsidRDefault="00EA4DD5" w:rsidP="00B8116C">
            <w:pPr>
              <w:rPr>
                <w:rFonts w:cstheme="minorHAnsi"/>
                <w:sz w:val="24"/>
                <w:szCs w:val="24"/>
              </w:rPr>
            </w:pPr>
            <w:r w:rsidRPr="00EA4DD5">
              <w:rPr>
                <w:rFonts w:cstheme="minorHAnsi"/>
                <w:sz w:val="24"/>
                <w:szCs w:val="24"/>
              </w:rPr>
              <w:t>El niño con el pijama a rayas</w:t>
            </w:r>
          </w:p>
          <w:p w:rsidR="00EA4DD5" w:rsidRPr="00EA4DD5" w:rsidRDefault="00EA4DD5" w:rsidP="00B811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</w:rPr>
              <w:t>Salamandra</w:t>
            </w:r>
          </w:p>
        </w:tc>
        <w:tc>
          <w:tcPr>
            <w:tcW w:w="191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</w:rPr>
              <w:t>Septiembre</w:t>
            </w:r>
          </w:p>
        </w:tc>
      </w:tr>
      <w:tr w:rsidR="00EA4DD5" w:rsidRPr="00EA4DD5" w:rsidTr="00863B74">
        <w:tc>
          <w:tcPr>
            <w:tcW w:w="79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</w:rPr>
              <w:t>6°</w:t>
            </w:r>
          </w:p>
        </w:tc>
        <w:tc>
          <w:tcPr>
            <w:tcW w:w="2605" w:type="dxa"/>
          </w:tcPr>
          <w:p w:rsidR="00EA4DD5" w:rsidRPr="007A4FA4" w:rsidRDefault="007A4FA4" w:rsidP="00A14F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  <w:r w:rsidRPr="007A4FA4">
              <w:rPr>
                <w:rFonts w:cstheme="minorHAnsi"/>
                <w:color w:val="000000" w:themeColor="text1"/>
                <w:sz w:val="24"/>
                <w:szCs w:val="24"/>
              </w:rPr>
              <w:t>La profesora</w:t>
            </w:r>
            <w:r w:rsidR="00A14F05">
              <w:rPr>
                <w:rFonts w:cstheme="minorHAnsi"/>
                <w:color w:val="000000" w:themeColor="text1"/>
                <w:sz w:val="24"/>
                <w:szCs w:val="24"/>
              </w:rPr>
              <w:t xml:space="preserve"> entregará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un listado de lecturas, de las cuales el o la estudiante podrá elegir.</w:t>
            </w:r>
          </w:p>
        </w:tc>
        <w:tc>
          <w:tcPr>
            <w:tcW w:w="1827" w:type="dxa"/>
          </w:tcPr>
          <w:p w:rsidR="00EA4DD5" w:rsidRPr="00EA4DD5" w:rsidRDefault="007A4FA4" w:rsidP="007A4F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Libro a elección</w:t>
            </w:r>
          </w:p>
        </w:tc>
        <w:tc>
          <w:tcPr>
            <w:tcW w:w="197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4DD5" w:rsidRPr="00EA4DD5" w:rsidRDefault="00EA4DD5" w:rsidP="002C4D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</w:rPr>
              <w:t>Octubre</w:t>
            </w:r>
          </w:p>
        </w:tc>
      </w:tr>
    </w:tbl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>
      <w:pPr>
        <w:rPr>
          <w:lang w:val="es-CL"/>
        </w:rPr>
      </w:pPr>
    </w:p>
    <w:p w:rsidR="00375E36" w:rsidRDefault="00375E36">
      <w:pPr>
        <w:rPr>
          <w:lang w:val="es-CL"/>
        </w:rPr>
      </w:pPr>
    </w:p>
    <w:p w:rsidR="00375E36" w:rsidRDefault="00375E36">
      <w:pPr>
        <w:rPr>
          <w:lang w:val="es-CL"/>
        </w:rPr>
      </w:pPr>
    </w:p>
    <w:p w:rsidR="00375E36" w:rsidRDefault="00375E36">
      <w:pPr>
        <w:rPr>
          <w:lang w:val="es-CL"/>
        </w:rPr>
      </w:pPr>
    </w:p>
    <w:p w:rsidR="00375E36" w:rsidRDefault="00375E36">
      <w:pPr>
        <w:rPr>
          <w:lang w:val="es-CL"/>
        </w:rPr>
      </w:pPr>
    </w:p>
    <w:p w:rsidR="00375E36" w:rsidRDefault="00375E36">
      <w:pPr>
        <w:rPr>
          <w:lang w:val="es-CL"/>
        </w:rPr>
      </w:pPr>
    </w:p>
    <w:p w:rsidR="00375E36" w:rsidRDefault="00375E36">
      <w:pPr>
        <w:rPr>
          <w:lang w:val="es-CL"/>
        </w:rPr>
      </w:pPr>
    </w:p>
    <w:p w:rsidR="00375E36" w:rsidRDefault="00375E36">
      <w:pPr>
        <w:rPr>
          <w:lang w:val="es-CL"/>
        </w:rPr>
      </w:pPr>
    </w:p>
    <w:p w:rsidR="00375E36" w:rsidRDefault="00375E36">
      <w:pPr>
        <w:rPr>
          <w:lang w:val="es-CL"/>
        </w:rPr>
      </w:pPr>
    </w:p>
    <w:p w:rsidR="00375E36" w:rsidRDefault="00375E36">
      <w:pPr>
        <w:rPr>
          <w:lang w:val="es-CL"/>
        </w:rPr>
      </w:pPr>
    </w:p>
    <w:p w:rsidR="00375E36" w:rsidRDefault="00375E36">
      <w:pPr>
        <w:rPr>
          <w:lang w:val="es-CL"/>
        </w:rPr>
      </w:pPr>
    </w:p>
    <w:p w:rsidR="00375E36" w:rsidRDefault="00375E36">
      <w:pPr>
        <w:rPr>
          <w:lang w:val="es-CL"/>
        </w:rPr>
      </w:pPr>
    </w:p>
    <w:p w:rsidR="00375E36" w:rsidRDefault="00375E36">
      <w:pPr>
        <w:rPr>
          <w:lang w:val="es-CL"/>
        </w:rPr>
      </w:pPr>
    </w:p>
    <w:p w:rsidR="00375E36" w:rsidRDefault="00375E36" w:rsidP="00375E36">
      <w:pPr>
        <w:ind w:left="708"/>
        <w:rPr>
          <w:rFonts w:ascii="Calibri" w:hAnsi="Calibri" w:cs="Calibri"/>
          <w:color w:val="000000"/>
        </w:rPr>
      </w:pPr>
      <w:r w:rsidRPr="004F4854">
        <w:rPr>
          <w:noProof/>
          <w:lang w:eastAsia="es-ES"/>
        </w:rPr>
        <w:drawing>
          <wp:inline distT="0" distB="0" distL="0" distR="0">
            <wp:extent cx="476250" cy="457200"/>
            <wp:effectExtent l="19050" t="0" r="0" b="0"/>
            <wp:docPr id="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854">
        <w:rPr>
          <w:rFonts w:ascii="Calibri" w:hAnsi="Calibri" w:cs="Calibri"/>
          <w:color w:val="000000"/>
        </w:rPr>
        <w:t xml:space="preserve"> </w:t>
      </w:r>
    </w:p>
    <w:p w:rsidR="00375E36" w:rsidRDefault="00375E36" w:rsidP="00375E36">
      <w:pPr>
        <w:ind w:left="708"/>
        <w:rPr>
          <w:rFonts w:ascii="Calibri" w:eastAsia="Times New Roman" w:hAnsi="Calibri" w:cs="Calibri"/>
          <w:color w:val="000000"/>
          <w:lang w:eastAsia="es-ES"/>
        </w:rPr>
      </w:pPr>
      <w:r w:rsidRPr="004F4854">
        <w:rPr>
          <w:rFonts w:ascii="Calibri" w:eastAsia="Times New Roman" w:hAnsi="Calibri" w:cs="Calibri"/>
          <w:color w:val="000000"/>
          <w:lang w:eastAsia="es-ES"/>
        </w:rPr>
        <w:t xml:space="preserve">Colegio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Antil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Mawida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>Unidad Técnico Pedagógica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 xml:space="preserve">Coordinación Enseñanza Básica y Media </w:t>
      </w:r>
    </w:p>
    <w:p w:rsidR="00ED6A54" w:rsidRDefault="00ED6A54" w:rsidP="00375E36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:rsidR="00375E36" w:rsidRDefault="00375E36" w:rsidP="00375E36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>OCTAVO</w:t>
      </w:r>
      <w:r w:rsidRPr="002C4D58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BÁSICO</w:t>
      </w:r>
    </w:p>
    <w:p w:rsidR="00375E36" w:rsidRPr="002C4D58" w:rsidRDefault="00375E36" w:rsidP="00375E36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:rsidR="00375E36" w:rsidRDefault="00375E36" w:rsidP="00375E36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2C4D58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LECTURA COMPLEMENTARIA </w:t>
      </w:r>
    </w:p>
    <w:p w:rsidR="00DA36DA" w:rsidRDefault="00DA36DA" w:rsidP="00375E36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90"/>
        <w:gridCol w:w="2005"/>
        <w:gridCol w:w="2066"/>
        <w:gridCol w:w="1861"/>
      </w:tblGrid>
      <w:tr w:rsidR="00DA36DA" w:rsidRPr="00EA4DD5" w:rsidTr="009002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A" w:rsidRPr="00EA4DD5" w:rsidRDefault="00DA36DA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AUTOR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EDITORIAL SUGERIDA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MES DE EVALUACIÓN</w:t>
            </w:r>
          </w:p>
        </w:tc>
      </w:tr>
      <w:tr w:rsidR="00DA36DA" w:rsidRPr="00EA4DD5" w:rsidTr="00900201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1°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sz w:val="24"/>
                <w:szCs w:val="24"/>
              </w:rPr>
              <w:t>Suzanne Collins.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sz w:val="24"/>
                <w:szCs w:val="24"/>
              </w:rPr>
              <w:t>“Los juegos del hambre”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Molino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Abril</w:t>
            </w:r>
          </w:p>
        </w:tc>
      </w:tr>
      <w:tr w:rsidR="00DA36DA" w:rsidRPr="00EA4DD5" w:rsidTr="009002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2°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sz w:val="24"/>
                <w:szCs w:val="24"/>
              </w:rPr>
              <w:t>Edgar Allan Poe.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sz w:val="24"/>
                <w:szCs w:val="24"/>
              </w:rPr>
              <w:t>“Narraciones extraordinarias”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Octaedro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Mayo</w:t>
            </w:r>
          </w:p>
        </w:tc>
      </w:tr>
      <w:tr w:rsidR="00DA36DA" w:rsidRPr="00EA4DD5" w:rsidTr="00900201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3°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sz w:val="24"/>
                <w:szCs w:val="24"/>
              </w:rPr>
              <w:t>John Green.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sz w:val="24"/>
                <w:szCs w:val="24"/>
              </w:rPr>
              <w:t>“Bajo la misma estrella”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proofErr w:type="spellStart"/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Debolsillo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Junio</w:t>
            </w:r>
          </w:p>
        </w:tc>
      </w:tr>
      <w:tr w:rsidR="00DA36DA" w:rsidRPr="00EA4DD5" w:rsidTr="0090020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4°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sz w:val="24"/>
                <w:szCs w:val="24"/>
              </w:rPr>
              <w:t>Suzanne Collins.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sz w:val="24"/>
                <w:szCs w:val="24"/>
              </w:rPr>
              <w:t>“Los juegos del hambre: En Llamas”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Molino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Agosto</w:t>
            </w:r>
          </w:p>
        </w:tc>
      </w:tr>
      <w:tr w:rsidR="00DA36DA" w:rsidRPr="00EA4DD5" w:rsidTr="0090020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5°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sz w:val="24"/>
                <w:szCs w:val="24"/>
              </w:rPr>
              <w:t>Horacio Quiroga.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sz w:val="24"/>
                <w:szCs w:val="24"/>
              </w:rPr>
              <w:t>“Cuentos de amor, locura y muerte”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proofErr w:type="spellStart"/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Zig-Zag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Septiembre</w:t>
            </w:r>
          </w:p>
        </w:tc>
      </w:tr>
      <w:tr w:rsidR="00DA36DA" w:rsidRPr="00EA4DD5" w:rsidTr="0090020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6°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A14F0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  <w:r w:rsidRPr="007A4FA4">
              <w:rPr>
                <w:rFonts w:cstheme="minorHAnsi"/>
                <w:color w:val="000000" w:themeColor="text1"/>
                <w:sz w:val="24"/>
                <w:szCs w:val="24"/>
              </w:rPr>
              <w:t>La profesora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entregará un listado de lecturas, de las cuales el o la estudiante podrá elegir.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863B7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Libro a elección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A" w:rsidRPr="00EA4DD5" w:rsidRDefault="00DA36DA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EA4DD5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Octubre</w:t>
            </w:r>
          </w:p>
        </w:tc>
      </w:tr>
    </w:tbl>
    <w:p w:rsidR="00DA36DA" w:rsidRPr="002C4D58" w:rsidRDefault="00DA36DA" w:rsidP="00375E36">
      <w:pPr>
        <w:pStyle w:val="Ttulo2"/>
        <w:ind w:left="122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:rsidR="00375E36" w:rsidRDefault="00375E36" w:rsidP="00375E36">
      <w:pPr>
        <w:ind w:left="708"/>
        <w:rPr>
          <w:rFonts w:ascii="Calibri" w:eastAsia="Times New Roman" w:hAnsi="Calibri" w:cs="Calibri"/>
          <w:color w:val="000000"/>
          <w:lang w:eastAsia="es-ES"/>
        </w:rPr>
      </w:pPr>
    </w:p>
    <w:p w:rsidR="00375E36" w:rsidRPr="004F4854" w:rsidRDefault="00375E36">
      <w:pPr>
        <w:rPr>
          <w:lang w:val="es-CL"/>
        </w:rPr>
      </w:pPr>
    </w:p>
    <w:sectPr w:rsidR="00375E36" w:rsidRPr="004F4854" w:rsidSect="004F485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4B9"/>
    <w:multiLevelType w:val="hybridMultilevel"/>
    <w:tmpl w:val="9CE0AF7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306E"/>
    <w:multiLevelType w:val="hybridMultilevel"/>
    <w:tmpl w:val="233C36BE"/>
    <w:lvl w:ilvl="0" w:tplc="C6B0D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200F"/>
    <w:multiLevelType w:val="hybridMultilevel"/>
    <w:tmpl w:val="2F74D5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371D0"/>
    <w:multiLevelType w:val="hybridMultilevel"/>
    <w:tmpl w:val="038A11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4854"/>
    <w:rsid w:val="000C5AA0"/>
    <w:rsid w:val="002C4D58"/>
    <w:rsid w:val="00375E36"/>
    <w:rsid w:val="003A583A"/>
    <w:rsid w:val="004F4854"/>
    <w:rsid w:val="00533EF5"/>
    <w:rsid w:val="00627B6D"/>
    <w:rsid w:val="0070315A"/>
    <w:rsid w:val="007A4FA4"/>
    <w:rsid w:val="008377D3"/>
    <w:rsid w:val="00857293"/>
    <w:rsid w:val="00863B74"/>
    <w:rsid w:val="00A14F05"/>
    <w:rsid w:val="00AB0AE7"/>
    <w:rsid w:val="00BA3F3E"/>
    <w:rsid w:val="00C40B88"/>
    <w:rsid w:val="00DA36DA"/>
    <w:rsid w:val="00E414D0"/>
    <w:rsid w:val="00EA4DD5"/>
    <w:rsid w:val="00EC72E4"/>
    <w:rsid w:val="00ED6A54"/>
    <w:rsid w:val="00F53952"/>
    <w:rsid w:val="00FB2BC5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E4"/>
  </w:style>
  <w:style w:type="paragraph" w:styleId="Ttulo2">
    <w:name w:val="heading 2"/>
    <w:basedOn w:val="Normal"/>
    <w:link w:val="Ttulo2Car"/>
    <w:uiPriority w:val="1"/>
    <w:semiHidden/>
    <w:unhideWhenUsed/>
    <w:qFormat/>
    <w:rsid w:val="002C4D58"/>
    <w:pPr>
      <w:widowControl w:val="0"/>
      <w:autoSpaceDE w:val="0"/>
      <w:autoSpaceDN w:val="0"/>
      <w:spacing w:before="99" w:after="0" w:line="240" w:lineRule="auto"/>
      <w:ind w:left="841"/>
      <w:outlineLvl w:val="1"/>
    </w:pPr>
    <w:rPr>
      <w:rFonts w:ascii="Arial Narrow" w:eastAsia="Arial Narrow" w:hAnsi="Arial Narrow" w:cs="Arial Narrow"/>
      <w:b/>
      <w:bCs/>
      <w:sz w:val="20"/>
      <w:szCs w:val="20"/>
      <w:u w:val="single" w:color="00000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F4854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1"/>
    <w:semiHidden/>
    <w:rsid w:val="002C4D58"/>
    <w:rPr>
      <w:rFonts w:ascii="Arial Narrow" w:eastAsia="Arial Narrow" w:hAnsi="Arial Narrow" w:cs="Arial Narrow"/>
      <w:b/>
      <w:bCs/>
      <w:sz w:val="20"/>
      <w:szCs w:val="20"/>
      <w:u w:val="single" w:color="000000"/>
      <w:lang w:eastAsia="es-ES" w:bidi="es-ES"/>
    </w:rPr>
  </w:style>
  <w:style w:type="paragraph" w:styleId="NormalWeb">
    <w:name w:val="Normal (Web)"/>
    <w:basedOn w:val="Normal"/>
    <w:semiHidden/>
    <w:unhideWhenUsed/>
    <w:rsid w:val="002C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2C4D58"/>
    <w:rPr>
      <w:b/>
      <w:b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C4D5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C4D58"/>
    <w:rPr>
      <w:rFonts w:ascii="Arial Narrow" w:eastAsia="Arial Narrow" w:hAnsi="Arial Narrow" w:cs="Arial Narrow"/>
      <w:sz w:val="20"/>
      <w:szCs w:val="20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2C4D58"/>
    <w:pPr>
      <w:widowControl w:val="0"/>
      <w:autoSpaceDE w:val="0"/>
      <w:autoSpaceDN w:val="0"/>
      <w:spacing w:after="0" w:line="271" w:lineRule="exact"/>
      <w:ind w:left="4"/>
    </w:pPr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34"/>
    <w:qFormat/>
    <w:rsid w:val="00375E36"/>
    <w:pPr>
      <w:spacing w:after="160" w:line="259" w:lineRule="auto"/>
      <w:ind w:left="720"/>
      <w:contextualSpacing/>
    </w:pPr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533E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Inspectoria</dc:creator>
  <cp:lastModifiedBy>Inspectoria</cp:lastModifiedBy>
  <cp:revision>11</cp:revision>
  <dcterms:created xsi:type="dcterms:W3CDTF">2022-03-23T22:22:00Z</dcterms:created>
  <dcterms:modified xsi:type="dcterms:W3CDTF">2022-03-24T19:03:00Z</dcterms:modified>
</cp:coreProperties>
</file>