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747" w:type="dxa"/>
        <w:tblLook w:val="04A0"/>
      </w:tblPr>
      <w:tblGrid>
        <w:gridCol w:w="3192"/>
        <w:gridCol w:w="6555"/>
      </w:tblGrid>
      <w:tr w:rsidR="005F44D3" w:rsidRPr="005F44D3" w:rsidTr="005F44D3">
        <w:tc>
          <w:tcPr>
            <w:tcW w:w="3192" w:type="dxa"/>
          </w:tcPr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ELECTIVO DE QUÍMICA</w:t>
            </w:r>
          </w:p>
          <w:p w:rsidR="005F44D3" w:rsidRPr="005F44D3" w:rsidRDefault="005F44D3" w:rsidP="005F44D3">
            <w:pPr>
              <w:rPr>
                <w:rFonts w:ascii="Arial Narrow" w:hAnsi="Arial Narrow"/>
                <w:b/>
              </w:rPr>
            </w:pP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  <w:b/>
              </w:rPr>
              <w:t>LUNES 27 DE JULIO</w:t>
            </w:r>
          </w:p>
        </w:tc>
        <w:tc>
          <w:tcPr>
            <w:tcW w:w="6555" w:type="dxa"/>
          </w:tcPr>
          <w:p w:rsidR="005F44D3" w:rsidRPr="005F44D3" w:rsidRDefault="005F44D3" w:rsidP="005F44D3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Teoría atómica II (números cuánticos) y configuración electrónica.</w:t>
            </w:r>
          </w:p>
          <w:p w:rsidR="005F44D3" w:rsidRPr="005F44D3" w:rsidRDefault="005F44D3" w:rsidP="005F44D3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 xml:space="preserve">Teoría atómica III (propiedades periódica y tabla periódica). </w:t>
            </w:r>
          </w:p>
          <w:p w:rsidR="005F44D3" w:rsidRPr="005F44D3" w:rsidRDefault="005F44D3" w:rsidP="005F44D3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Características del agua.</w:t>
            </w:r>
          </w:p>
          <w:p w:rsidR="005F44D3" w:rsidRPr="005F44D3" w:rsidRDefault="005F44D3" w:rsidP="005F44D3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Tipos de cristales.</w:t>
            </w:r>
          </w:p>
          <w:p w:rsidR="005F44D3" w:rsidRPr="005F44D3" w:rsidRDefault="005F44D3" w:rsidP="005F44D3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Fuerzas intramoleculares.</w:t>
            </w:r>
            <w:bookmarkStart w:id="0" w:name="_GoBack"/>
            <w:bookmarkEnd w:id="0"/>
          </w:p>
          <w:p w:rsidR="005F44D3" w:rsidRPr="005F44D3" w:rsidRDefault="005F44D3" w:rsidP="005F44D3">
            <w:pPr>
              <w:spacing w:after="160" w:line="259" w:lineRule="auto"/>
              <w:ind w:left="360"/>
              <w:rPr>
                <w:rFonts w:ascii="Arial Narrow" w:hAnsi="Arial Narrow"/>
              </w:rPr>
            </w:pPr>
          </w:p>
        </w:tc>
      </w:tr>
      <w:tr w:rsidR="005F44D3" w:rsidRPr="005F44D3" w:rsidTr="005F44D3">
        <w:tc>
          <w:tcPr>
            <w:tcW w:w="3192" w:type="dxa"/>
          </w:tcPr>
          <w:p w:rsidR="005F44D3" w:rsidRPr="005F44D3" w:rsidRDefault="005F44D3" w:rsidP="005F44D3">
            <w:pPr>
              <w:ind w:left="360"/>
              <w:rPr>
                <w:rFonts w:ascii="Arial Narrow" w:hAnsi="Arial Narrow"/>
                <w:b/>
              </w:rPr>
            </w:pPr>
            <w:r w:rsidRPr="005F44D3">
              <w:rPr>
                <w:rFonts w:ascii="Arial Narrow" w:hAnsi="Arial Narrow"/>
              </w:rPr>
              <w:t>ELECTIVO LA CIUDAD CONTEMPORANEA/</w:t>
            </w:r>
            <w:r w:rsidRPr="005F44D3">
              <w:rPr>
                <w:rFonts w:ascii="Arial Narrow" w:hAnsi="Arial Narrow"/>
                <w:b/>
              </w:rPr>
              <w:t>ELECTIVO BIOLOGIA, CELULA , GENOMA Y ORGANISMO</w:t>
            </w:r>
          </w:p>
          <w:p w:rsidR="005F44D3" w:rsidRPr="005F44D3" w:rsidRDefault="005F44D3" w:rsidP="005F44D3">
            <w:pPr>
              <w:rPr>
                <w:rFonts w:ascii="Arial Narrow" w:hAnsi="Arial Narrow"/>
                <w:b/>
              </w:rPr>
            </w:pP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  <w:b/>
              </w:rPr>
              <w:t>LUNES 27 DE JULIO</w:t>
            </w:r>
          </w:p>
        </w:tc>
        <w:tc>
          <w:tcPr>
            <w:tcW w:w="6555" w:type="dxa"/>
          </w:tcPr>
          <w:p w:rsidR="005F44D3" w:rsidRPr="005F44D3" w:rsidRDefault="005F44D3" w:rsidP="005F44D3">
            <w:pPr>
              <w:spacing w:after="160" w:line="259" w:lineRule="auto"/>
              <w:ind w:left="360"/>
              <w:rPr>
                <w:rFonts w:ascii="Arial Narrow" w:hAnsi="Arial Narrow"/>
                <w:b/>
              </w:rPr>
            </w:pPr>
            <w:r w:rsidRPr="005F44D3">
              <w:rPr>
                <w:rFonts w:ascii="Arial Narrow" w:hAnsi="Arial Narrow"/>
                <w:b/>
              </w:rPr>
              <w:t>CIUDAD CONTEMPORANEA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-Concepto ciudad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-evolución histórica de la ciudad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-Proceso de Urbanización, proceso de migración campo ciudad en Chile, Industrialización.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-La ciudad industrial, el trabajo en la ciudad.</w:t>
            </w:r>
          </w:p>
          <w:p w:rsidR="005F44D3" w:rsidRPr="005F44D3" w:rsidRDefault="005F44D3" w:rsidP="005F44D3">
            <w:pPr>
              <w:spacing w:after="160" w:line="259" w:lineRule="auto"/>
              <w:ind w:left="360"/>
              <w:rPr>
                <w:rFonts w:ascii="Arial Narrow" w:hAnsi="Arial Narrow"/>
              </w:rPr>
            </w:pPr>
          </w:p>
          <w:p w:rsidR="005F44D3" w:rsidRPr="005F44D3" w:rsidRDefault="005F44D3" w:rsidP="005F44D3">
            <w:pPr>
              <w:spacing w:after="160" w:line="259" w:lineRule="auto"/>
              <w:ind w:left="360"/>
              <w:rPr>
                <w:rFonts w:ascii="Arial Narrow" w:hAnsi="Arial Narrow"/>
                <w:b/>
              </w:rPr>
            </w:pPr>
            <w:r w:rsidRPr="005F44D3">
              <w:rPr>
                <w:rFonts w:ascii="Arial Narrow" w:hAnsi="Arial Narrow"/>
                <w:b/>
              </w:rPr>
              <w:t>BIOLOGIA, CELULA, GENOMA Y ORGANISMO</w:t>
            </w:r>
          </w:p>
          <w:p w:rsidR="005F44D3" w:rsidRPr="005F44D3" w:rsidRDefault="005F44D3" w:rsidP="005F44D3">
            <w:pPr>
              <w:ind w:left="360"/>
              <w:jc w:val="both"/>
              <w:rPr>
                <w:rFonts w:ascii="Arial Narrow" w:hAnsi="Arial Narrow"/>
                <w:b/>
              </w:rPr>
            </w:pPr>
            <w:r w:rsidRPr="005F44D3">
              <w:rPr>
                <w:rFonts w:ascii="Arial Narrow" w:hAnsi="Arial Narrow"/>
                <w:b/>
              </w:rPr>
              <w:t xml:space="preserve">Unidad N°1: Integración célula- organismo </w:t>
            </w:r>
          </w:p>
          <w:p w:rsidR="005F44D3" w:rsidRPr="005F44D3" w:rsidRDefault="005F44D3" w:rsidP="005F44D3">
            <w:pPr>
              <w:ind w:left="360"/>
              <w:jc w:val="both"/>
              <w:rPr>
                <w:rFonts w:ascii="Arial Narrow" w:hAnsi="Arial Narrow"/>
                <w:b/>
              </w:rPr>
            </w:pPr>
            <w:r w:rsidRPr="005F44D3">
              <w:rPr>
                <w:rFonts w:ascii="Arial Narrow" w:hAnsi="Arial Narrow"/>
                <w:b/>
              </w:rPr>
              <w:t xml:space="preserve">Contenidos: </w:t>
            </w:r>
            <w:r w:rsidRPr="005F44D3">
              <w:rPr>
                <w:rFonts w:ascii="Arial Narrow" w:hAnsi="Arial Narrow"/>
              </w:rPr>
              <w:t>Organización de material genético (de ADN hasta cromosomas)- Diferenciación celular- Genes Hox- Mitosis</w:t>
            </w:r>
            <w:r w:rsidRPr="005F44D3">
              <w:rPr>
                <w:rFonts w:ascii="Arial Narrow" w:hAnsi="Arial Narrow"/>
                <w:b/>
              </w:rPr>
              <w:t xml:space="preserve"> </w:t>
            </w:r>
          </w:p>
          <w:p w:rsidR="005F44D3" w:rsidRPr="005F44D3" w:rsidRDefault="005F44D3" w:rsidP="005F44D3">
            <w:pPr>
              <w:spacing w:after="160" w:line="259" w:lineRule="auto"/>
              <w:ind w:left="360"/>
              <w:rPr>
                <w:rFonts w:ascii="Arial Narrow" w:hAnsi="Arial Narrow"/>
              </w:rPr>
            </w:pPr>
          </w:p>
        </w:tc>
      </w:tr>
      <w:tr w:rsidR="005F44D3" w:rsidRPr="005F44D3" w:rsidTr="005F44D3">
        <w:tc>
          <w:tcPr>
            <w:tcW w:w="3192" w:type="dxa"/>
          </w:tcPr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INGLÉS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  <w:b/>
              </w:rPr>
            </w:pPr>
            <w:r w:rsidRPr="005F44D3">
              <w:rPr>
                <w:rFonts w:ascii="Arial Narrow" w:hAnsi="Arial Narrow"/>
                <w:b/>
              </w:rPr>
              <w:t>MARTES 28 DE JULIO</w:t>
            </w:r>
          </w:p>
        </w:tc>
        <w:tc>
          <w:tcPr>
            <w:tcW w:w="6555" w:type="dxa"/>
          </w:tcPr>
          <w:p w:rsidR="005F44D3" w:rsidRPr="005F44D3" w:rsidRDefault="005F44D3" w:rsidP="005F44D3">
            <w:pPr>
              <w:pStyle w:val="Prrafodelista"/>
              <w:numPr>
                <w:ilvl w:val="0"/>
                <w:numId w:val="13"/>
              </w:numPr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</w:pPr>
            <w:r w:rsidRPr="005F44D3"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  <w:t>Indirect Questions</w:t>
            </w:r>
          </w:p>
          <w:p w:rsidR="005F44D3" w:rsidRPr="005F44D3" w:rsidRDefault="005F44D3" w:rsidP="005F44D3">
            <w:pPr>
              <w:pStyle w:val="Prrafodelista"/>
              <w:numPr>
                <w:ilvl w:val="0"/>
                <w:numId w:val="13"/>
              </w:numPr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</w:pPr>
            <w:r w:rsidRPr="005F44D3"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  <w:t>Reading</w:t>
            </w:r>
          </w:p>
          <w:p w:rsidR="005F44D3" w:rsidRPr="005F44D3" w:rsidRDefault="005F44D3" w:rsidP="005F44D3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5F44D3"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  <w:t>Connectors of sequence</w:t>
            </w:r>
          </w:p>
        </w:tc>
      </w:tr>
      <w:tr w:rsidR="005F44D3" w:rsidRPr="005F44D3" w:rsidTr="005F44D3">
        <w:tc>
          <w:tcPr>
            <w:tcW w:w="3192" w:type="dxa"/>
          </w:tcPr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BIOLOGIA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  <w:b/>
              </w:rPr>
            </w:pPr>
            <w:r w:rsidRPr="005F44D3">
              <w:rPr>
                <w:rFonts w:ascii="Arial Narrow" w:hAnsi="Arial Narrow"/>
                <w:b/>
              </w:rPr>
              <w:t>MARTES 28 DE JULIO</w:t>
            </w:r>
          </w:p>
        </w:tc>
        <w:tc>
          <w:tcPr>
            <w:tcW w:w="6555" w:type="dxa"/>
          </w:tcPr>
          <w:p w:rsidR="005F44D3" w:rsidRPr="005F44D3" w:rsidRDefault="005F44D3" w:rsidP="005F44D3">
            <w:pPr>
              <w:ind w:left="360"/>
              <w:jc w:val="both"/>
              <w:rPr>
                <w:rFonts w:ascii="Arial Narrow" w:hAnsi="Arial Narrow"/>
                <w:b/>
              </w:rPr>
            </w:pPr>
            <w:r w:rsidRPr="005F44D3">
              <w:rPr>
                <w:rFonts w:ascii="Arial Narrow" w:hAnsi="Arial Narrow"/>
                <w:b/>
              </w:rPr>
              <w:t xml:space="preserve">Unidad N°1: </w:t>
            </w:r>
            <w:r w:rsidRPr="005F44D3">
              <w:rPr>
                <w:rFonts w:ascii="Arial Narrow" w:hAnsi="Arial Narrow"/>
              </w:rPr>
              <w:t>Expresión y manipulación del material genético</w:t>
            </w:r>
            <w:r w:rsidRPr="005F44D3">
              <w:rPr>
                <w:rFonts w:ascii="Arial Narrow" w:hAnsi="Arial Narrow"/>
                <w:b/>
              </w:rPr>
              <w:t xml:space="preserve"> </w:t>
            </w:r>
          </w:p>
          <w:p w:rsidR="005F44D3" w:rsidRPr="005F44D3" w:rsidRDefault="005F44D3" w:rsidP="005F44D3">
            <w:pPr>
              <w:ind w:left="360"/>
              <w:jc w:val="both"/>
              <w:rPr>
                <w:rFonts w:ascii="Arial Narrow" w:hAnsi="Arial Narrow"/>
                <w:b/>
              </w:rPr>
            </w:pPr>
            <w:r w:rsidRPr="005F44D3">
              <w:rPr>
                <w:rFonts w:ascii="Arial Narrow" w:hAnsi="Arial Narrow"/>
                <w:b/>
              </w:rPr>
              <w:t xml:space="preserve">Contenidos: </w:t>
            </w:r>
            <w:r w:rsidRPr="005F44D3">
              <w:rPr>
                <w:rFonts w:ascii="Arial Narrow" w:hAnsi="Arial Narrow"/>
              </w:rPr>
              <w:t>Transcripción- traducción- código genético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  <w:b/>
              </w:rPr>
              <w:t>Páginas del libro: 224 hasta 234</w:t>
            </w:r>
          </w:p>
        </w:tc>
      </w:tr>
      <w:tr w:rsidR="005F44D3" w:rsidRPr="005F44D3" w:rsidTr="005F44D3">
        <w:tc>
          <w:tcPr>
            <w:tcW w:w="3192" w:type="dxa"/>
          </w:tcPr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LENGUA CASTELLANA Y COMUNICACIÓN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  <w:b/>
              </w:rPr>
            </w:pPr>
            <w:r w:rsidRPr="005F44D3">
              <w:rPr>
                <w:rFonts w:ascii="Arial Narrow" w:hAnsi="Arial Narrow"/>
                <w:b/>
              </w:rPr>
              <w:t>MIERCOLES 29 DE JULIO</w:t>
            </w:r>
          </w:p>
        </w:tc>
        <w:tc>
          <w:tcPr>
            <w:tcW w:w="6555" w:type="dxa"/>
          </w:tcPr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 xml:space="preserve">Literatura contemporánea: </w:t>
            </w:r>
            <w:r w:rsidRPr="005F44D3">
              <w:rPr>
                <w:rFonts w:ascii="Arial Narrow" w:hAnsi="Arial Narrow"/>
              </w:rPr>
              <w:br/>
              <w:t>-Contexto histórico, político y social</w:t>
            </w:r>
            <w:r w:rsidRPr="005F44D3">
              <w:rPr>
                <w:rFonts w:ascii="Arial Narrow" w:hAnsi="Arial Narrow"/>
              </w:rPr>
              <w:br/>
              <w:t>-Características</w:t>
            </w:r>
            <w:r w:rsidRPr="005F44D3">
              <w:rPr>
                <w:rFonts w:ascii="Arial Narrow" w:hAnsi="Arial Narrow"/>
              </w:rPr>
              <w:br/>
              <w:t>-Temas</w:t>
            </w:r>
            <w:r w:rsidRPr="005F44D3">
              <w:rPr>
                <w:rFonts w:ascii="Arial Narrow" w:hAnsi="Arial Narrow"/>
              </w:rPr>
              <w:br/>
              <w:t>-Multiplicidad de voces narrativas</w:t>
            </w:r>
            <w:r w:rsidRPr="005F44D3">
              <w:rPr>
                <w:rFonts w:ascii="Arial Narrow" w:hAnsi="Arial Narrow"/>
              </w:rPr>
              <w:br/>
              <w:t>-Modos narrativos</w:t>
            </w:r>
            <w:r w:rsidRPr="005F44D3">
              <w:rPr>
                <w:rFonts w:ascii="Arial Narrow" w:hAnsi="Arial Narrow"/>
              </w:rPr>
              <w:br/>
              <w:t>-Focalizaciones</w:t>
            </w:r>
            <w:r w:rsidRPr="005F44D3">
              <w:rPr>
                <w:rFonts w:ascii="Arial Narrow" w:hAnsi="Arial Narrow"/>
              </w:rPr>
              <w:br/>
              <w:t>-Anacronías</w:t>
            </w:r>
            <w:r w:rsidRPr="005F44D3">
              <w:rPr>
                <w:rFonts w:ascii="Arial Narrow" w:hAnsi="Arial Narrow"/>
              </w:rPr>
              <w:br/>
              <w:t>-Recursos estilísticos</w:t>
            </w:r>
            <w:r w:rsidRPr="005F44D3">
              <w:rPr>
                <w:rFonts w:ascii="Arial Narrow" w:hAnsi="Arial Narrow"/>
              </w:rPr>
              <w:br/>
              <w:t>-Vanguardias literarias</w:t>
            </w:r>
          </w:p>
          <w:p w:rsidR="005F44D3" w:rsidRPr="005F44D3" w:rsidRDefault="005F44D3" w:rsidP="005F44D3">
            <w:pPr>
              <w:jc w:val="both"/>
              <w:rPr>
                <w:rFonts w:ascii="Arial Narrow" w:hAnsi="Arial Narrow"/>
              </w:rPr>
            </w:pPr>
          </w:p>
        </w:tc>
      </w:tr>
      <w:tr w:rsidR="005F44D3" w:rsidRPr="005F44D3" w:rsidTr="005F44D3">
        <w:tc>
          <w:tcPr>
            <w:tcW w:w="3192" w:type="dxa"/>
          </w:tcPr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MATEMÁTICA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  <w:b/>
              </w:rPr>
            </w:pPr>
            <w:r w:rsidRPr="005F44D3">
              <w:rPr>
                <w:rFonts w:ascii="Arial Narrow" w:hAnsi="Arial Narrow"/>
                <w:b/>
              </w:rPr>
              <w:t>JUEVES 30 DE JULIO</w:t>
            </w:r>
          </w:p>
        </w:tc>
        <w:tc>
          <w:tcPr>
            <w:tcW w:w="6555" w:type="dxa"/>
          </w:tcPr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  <w:b/>
                <w:bCs/>
              </w:rPr>
              <w:t>-</w:t>
            </w:r>
            <w:r w:rsidRPr="005F44D3">
              <w:rPr>
                <w:rFonts w:ascii="Arial Narrow" w:hAnsi="Arial Narrow"/>
              </w:rPr>
              <w:t xml:space="preserve"> identificar: dominio, recorrido, gráfica, cortes, asíntotas, monotonía de diversas funciones reales (cuadrática, raíz y racional)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Reconocer la gráfica y forma algebraica de una función potencia.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.</w:t>
            </w:r>
          </w:p>
        </w:tc>
      </w:tr>
      <w:tr w:rsidR="005F44D3" w:rsidRPr="005F44D3" w:rsidTr="005F44D3">
        <w:tc>
          <w:tcPr>
            <w:tcW w:w="3192" w:type="dxa"/>
          </w:tcPr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QUÍMICA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  <w:b/>
              </w:rPr>
            </w:pPr>
            <w:r w:rsidRPr="005F44D3">
              <w:rPr>
                <w:rFonts w:ascii="Arial Narrow" w:hAnsi="Arial Narrow"/>
                <w:b/>
              </w:rPr>
              <w:t>JUEVES 30 JULIO</w:t>
            </w:r>
          </w:p>
        </w:tc>
        <w:tc>
          <w:tcPr>
            <w:tcW w:w="6555" w:type="dxa"/>
          </w:tcPr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Características de ácidos y bases, pH y escala de pH.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Cálculo de pH de sustancias débiles y fuertes e interpretación de resultados.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Indicadores ácido- base.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Autoionización del agua.</w:t>
            </w:r>
          </w:p>
          <w:p w:rsidR="005F44D3" w:rsidRPr="005F44D3" w:rsidRDefault="005F44D3" w:rsidP="005F44D3">
            <w:pPr>
              <w:rPr>
                <w:rFonts w:ascii="Arial Narrow" w:hAnsi="Arial Narrow"/>
                <w:lang w:val="es-CL"/>
              </w:rPr>
            </w:pPr>
          </w:p>
        </w:tc>
      </w:tr>
      <w:tr w:rsidR="005F44D3" w:rsidRPr="005F44D3" w:rsidTr="005F44D3">
        <w:tc>
          <w:tcPr>
            <w:tcW w:w="3192" w:type="dxa"/>
          </w:tcPr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lastRenderedPageBreak/>
              <w:t>HISTORIA, GEOGRAFÍA Y CS SOCIALES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  <w:b/>
              </w:rPr>
            </w:pPr>
            <w:r w:rsidRPr="005F44D3">
              <w:rPr>
                <w:rFonts w:ascii="Arial Narrow" w:hAnsi="Arial Narrow"/>
                <w:b/>
              </w:rPr>
              <w:t>VIERNES 31 DE JULIO</w:t>
            </w:r>
          </w:p>
        </w:tc>
        <w:tc>
          <w:tcPr>
            <w:tcW w:w="6555" w:type="dxa"/>
          </w:tcPr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-organización del sistema político chileno: concepto de Estado, nación, constitución, poderes de Estado, soberanía, supremacía constitucional, Estado de Derecho.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-Funciones y atribuciones de los poderes de Estado.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-Definición y características del sistema republicano, democrático y liberal.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-concepto de Nacionalidad y ciudadanía: formas de adquisición y pérdida, formas de participación ciudadana.</w:t>
            </w:r>
          </w:p>
          <w:p w:rsidR="005F44D3" w:rsidRPr="005F44D3" w:rsidRDefault="005F44D3" w:rsidP="005F44D3">
            <w:pPr>
              <w:rPr>
                <w:rFonts w:ascii="Arial Narrow" w:hAnsi="Arial Narrow"/>
                <w:lang w:val="es-CL"/>
              </w:rPr>
            </w:pPr>
          </w:p>
          <w:p w:rsidR="005F44D3" w:rsidRPr="005F44D3" w:rsidRDefault="005F44D3" w:rsidP="005F44D3">
            <w:pPr>
              <w:spacing w:after="160" w:line="259" w:lineRule="auto"/>
              <w:ind w:left="360"/>
              <w:rPr>
                <w:rFonts w:ascii="Arial Narrow" w:hAnsi="Arial Narrow"/>
              </w:rPr>
            </w:pPr>
          </w:p>
        </w:tc>
      </w:tr>
      <w:tr w:rsidR="005F44D3" w:rsidRPr="005F44D3" w:rsidTr="005F44D3">
        <w:tc>
          <w:tcPr>
            <w:tcW w:w="3192" w:type="dxa"/>
          </w:tcPr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ELECTIVO LITERATURA E IDENTIDAD/ELECTIVO  FUNCIONES Y PROCESOS INFINITOS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  <w:b/>
                <w:u w:val="single"/>
              </w:rPr>
            </w:pPr>
            <w:r w:rsidRPr="005F44D3">
              <w:rPr>
                <w:rFonts w:ascii="Arial Narrow" w:hAnsi="Arial Narrow"/>
                <w:b/>
                <w:u w:val="single"/>
              </w:rPr>
              <w:t>VIERNES 31 DE JULIO</w:t>
            </w:r>
          </w:p>
        </w:tc>
        <w:tc>
          <w:tcPr>
            <w:tcW w:w="6555" w:type="dxa"/>
          </w:tcPr>
          <w:p w:rsidR="005F44D3" w:rsidRPr="005F44D3" w:rsidRDefault="005F44D3" w:rsidP="005F44D3">
            <w:pPr>
              <w:spacing w:after="160" w:line="259" w:lineRule="auto"/>
              <w:ind w:left="360"/>
              <w:rPr>
                <w:rFonts w:ascii="Arial Narrow" w:hAnsi="Arial Narrow"/>
                <w:b/>
              </w:rPr>
            </w:pPr>
            <w:r w:rsidRPr="005F44D3">
              <w:rPr>
                <w:rFonts w:ascii="Arial Narrow" w:hAnsi="Arial Narrow"/>
                <w:b/>
              </w:rPr>
              <w:t>LITERATURA E IDENTIDAD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 xml:space="preserve">Identidad latinoamericana: </w:t>
            </w:r>
            <w:r w:rsidRPr="005F44D3">
              <w:rPr>
                <w:rFonts w:ascii="Arial Narrow" w:hAnsi="Arial Narrow"/>
              </w:rPr>
              <w:br/>
              <w:t>-Identidad cultural</w:t>
            </w:r>
            <w:r w:rsidRPr="005F44D3">
              <w:rPr>
                <w:rFonts w:ascii="Arial Narrow" w:hAnsi="Arial Narrow"/>
              </w:rPr>
              <w:br/>
              <w:t>-Exposiciones orales (dialectos, murales, evangelización, Eduardo Galeano, comidas, mestizaje, fantasía en la literatura,  rituales del mestizo)</w:t>
            </w:r>
          </w:p>
          <w:p w:rsidR="005F44D3" w:rsidRPr="005F44D3" w:rsidRDefault="005F44D3" w:rsidP="005F44D3">
            <w:pPr>
              <w:rPr>
                <w:rFonts w:ascii="Arial Narrow" w:hAnsi="Arial Narrow"/>
              </w:rPr>
            </w:pP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  <w:b/>
              </w:rPr>
            </w:pPr>
            <w:r w:rsidRPr="005F44D3">
              <w:rPr>
                <w:rFonts w:ascii="Arial Narrow" w:hAnsi="Arial Narrow"/>
                <w:b/>
              </w:rPr>
              <w:t>FUNCIONES Y PROCESOS INFINITOS</w:t>
            </w:r>
          </w:p>
          <w:p w:rsidR="005F44D3" w:rsidRPr="005F44D3" w:rsidRDefault="005F44D3" w:rsidP="005F44D3">
            <w:pPr>
              <w:rPr>
                <w:rFonts w:ascii="Arial Narrow" w:hAnsi="Arial Narrow"/>
              </w:rPr>
            </w:pP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  <w:b/>
                <w:bCs/>
              </w:rPr>
            </w:pPr>
            <w:r w:rsidRPr="005F44D3">
              <w:rPr>
                <w:rFonts w:ascii="Arial Narrow" w:hAnsi="Arial Narrow"/>
                <w:b/>
                <w:bCs/>
              </w:rPr>
              <w:t>PROCESOS INFINITOS: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</w:rPr>
              <w:t>-Sucesiones numéricas, reconocer el criterio de formación de una sucesión numérica. Determinar el término enésimo mediante análisis de patrones. -P</w:t>
            </w:r>
            <w:r w:rsidRPr="005F44D3">
              <w:rPr>
                <w:rFonts w:ascii="Arial Narrow" w:hAnsi="Arial Narrow"/>
                <w:b/>
                <w:bCs/>
              </w:rPr>
              <w:t>rogresiones numéricas:</w:t>
            </w:r>
            <w:r w:rsidRPr="005F44D3">
              <w:rPr>
                <w:rFonts w:ascii="Arial Narrow" w:hAnsi="Arial Narrow"/>
              </w:rPr>
              <w:t xml:space="preserve"> progresión aritmética, termino generador, problemas que involucren encontrar términos, “n” o la suma de los términos de una progresión aritmética y geométrica.</w:t>
            </w:r>
          </w:p>
          <w:p w:rsidR="005F44D3" w:rsidRPr="005F44D3" w:rsidRDefault="005F44D3" w:rsidP="005F44D3">
            <w:pPr>
              <w:ind w:left="360"/>
              <w:rPr>
                <w:rFonts w:ascii="Arial Narrow" w:hAnsi="Arial Narrow"/>
              </w:rPr>
            </w:pPr>
            <w:r w:rsidRPr="005F44D3">
              <w:rPr>
                <w:rFonts w:ascii="Arial Narrow" w:hAnsi="Arial Narrow"/>
                <w:b/>
                <w:bCs/>
              </w:rPr>
              <w:t xml:space="preserve">Sumatoria: </w:t>
            </w:r>
            <w:r w:rsidRPr="005F44D3">
              <w:rPr>
                <w:rFonts w:ascii="Arial Narrow" w:hAnsi="Arial Narrow"/>
              </w:rPr>
              <w:t xml:space="preserve">Concepto, notación y propiedades de las sumatorias. Cálculo de sumatorias usando fórmulas de reducción. </w:t>
            </w:r>
          </w:p>
          <w:p w:rsidR="005F44D3" w:rsidRPr="005F44D3" w:rsidRDefault="005F44D3" w:rsidP="005F44D3">
            <w:pPr>
              <w:spacing w:after="160" w:line="259" w:lineRule="auto"/>
              <w:ind w:left="360"/>
              <w:rPr>
                <w:rFonts w:ascii="Arial Narrow" w:hAnsi="Arial Narrow"/>
              </w:rPr>
            </w:pPr>
          </w:p>
        </w:tc>
      </w:tr>
    </w:tbl>
    <w:p w:rsidR="00E7124F" w:rsidRDefault="00E7124F"/>
    <w:p w:rsidR="00085DA3" w:rsidRPr="00085DA3" w:rsidRDefault="00085DA3">
      <w:pPr>
        <w:rPr>
          <w:b/>
        </w:rPr>
      </w:pPr>
      <w:r w:rsidRPr="00085DA3">
        <w:rPr>
          <w:b/>
        </w:rPr>
        <w:t xml:space="preserve">Las asignaturas de </w:t>
      </w:r>
      <w:r w:rsidR="001048B9">
        <w:rPr>
          <w:b/>
        </w:rPr>
        <w:t>educación física y artes visuales, s</w:t>
      </w:r>
      <w:r w:rsidR="00253F3F">
        <w:rPr>
          <w:b/>
        </w:rPr>
        <w:t>olicitarán</w:t>
      </w:r>
      <w:r w:rsidRPr="00085DA3">
        <w:rPr>
          <w:b/>
        </w:rPr>
        <w:t xml:space="preserve"> trabajo</w:t>
      </w:r>
      <w:r w:rsidR="0095640A">
        <w:rPr>
          <w:b/>
        </w:rPr>
        <w:t>s</w:t>
      </w:r>
      <w:r w:rsidRPr="00085DA3">
        <w:rPr>
          <w:b/>
        </w:rPr>
        <w:t xml:space="preserve"> práctico</w:t>
      </w:r>
      <w:r w:rsidR="0095640A">
        <w:rPr>
          <w:b/>
        </w:rPr>
        <w:t>s</w:t>
      </w:r>
      <w:r w:rsidRPr="00085DA3">
        <w:rPr>
          <w:b/>
        </w:rPr>
        <w:t xml:space="preserve"> para la semana del 3 al 7 de agosto.</w:t>
      </w:r>
      <w:r w:rsidR="005F44D3">
        <w:rPr>
          <w:b/>
        </w:rPr>
        <w:t xml:space="preserve"> Atención a la rúbrica o pauta de evaluación.</w:t>
      </w:r>
    </w:p>
    <w:sectPr w:rsidR="00085DA3" w:rsidRPr="00085DA3" w:rsidSect="005F44D3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EC" w:rsidRDefault="006A5BEC" w:rsidP="003D783B">
      <w:pPr>
        <w:spacing w:after="0" w:line="240" w:lineRule="auto"/>
      </w:pPr>
      <w:r>
        <w:separator/>
      </w:r>
    </w:p>
  </w:endnote>
  <w:endnote w:type="continuationSeparator" w:id="0">
    <w:p w:rsidR="006A5BEC" w:rsidRDefault="006A5BEC" w:rsidP="003D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EC" w:rsidRDefault="006A5BEC" w:rsidP="003D783B">
      <w:pPr>
        <w:spacing w:after="0" w:line="240" w:lineRule="auto"/>
      </w:pPr>
      <w:r>
        <w:separator/>
      </w:r>
    </w:p>
  </w:footnote>
  <w:footnote w:type="continuationSeparator" w:id="0">
    <w:p w:rsidR="006A5BEC" w:rsidRDefault="006A5BEC" w:rsidP="003D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FC7F7E2FE6694EE4AF46F502D2205B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D783B" w:rsidRDefault="009D3318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s-CL"/>
          </w:rPr>
          <w:t>TEMARIO PRIMERA EVALUACIÓN OBJETIVOS PRIORIZADOS NIVEL:</w:t>
        </w:r>
        <w:r w:rsidR="00DF2257">
          <w:rPr>
            <w:rFonts w:asciiTheme="majorHAnsi" w:eastAsiaTheme="majorEastAsia" w:hAnsiTheme="majorHAnsi" w:cstheme="majorBidi"/>
            <w:sz w:val="32"/>
            <w:szCs w:val="32"/>
            <w:lang w:val="es-CL"/>
          </w:rPr>
          <w:t xml:space="preserve"> </w:t>
        </w:r>
        <w:r w:rsidR="001048B9">
          <w:rPr>
            <w:rFonts w:asciiTheme="majorHAnsi" w:eastAsiaTheme="majorEastAsia" w:hAnsiTheme="majorHAnsi" w:cstheme="majorBidi"/>
            <w:sz w:val="32"/>
            <w:szCs w:val="32"/>
            <w:lang w:val="es-CL"/>
          </w:rPr>
          <w:t>IV</w:t>
        </w:r>
        <w:r>
          <w:rPr>
            <w:rFonts w:asciiTheme="majorHAnsi" w:eastAsiaTheme="majorEastAsia" w:hAnsiTheme="majorHAnsi" w:cstheme="majorBidi"/>
            <w:sz w:val="32"/>
            <w:szCs w:val="32"/>
            <w:lang w:val="es-CL"/>
          </w:rPr>
          <w:t xml:space="preserve"> MEDIO</w:t>
        </w:r>
        <w:r w:rsidR="00DF2257">
          <w:rPr>
            <w:rFonts w:asciiTheme="majorHAnsi" w:eastAsiaTheme="majorEastAsia" w:hAnsiTheme="majorHAnsi" w:cstheme="majorBidi"/>
            <w:sz w:val="32"/>
            <w:szCs w:val="32"/>
            <w:lang w:val="es-CL"/>
          </w:rPr>
          <w:t xml:space="preserve"> </w:t>
        </w:r>
        <w:r w:rsidR="006F2CDD">
          <w:rPr>
            <w:rFonts w:asciiTheme="majorHAnsi" w:eastAsiaTheme="majorEastAsia" w:hAnsiTheme="majorHAnsi" w:cstheme="majorBidi"/>
            <w:sz w:val="32"/>
            <w:szCs w:val="32"/>
            <w:lang w:val="es-CL"/>
          </w:rPr>
          <w:t>B</w:t>
        </w:r>
      </w:p>
    </w:sdtContent>
  </w:sdt>
  <w:p w:rsidR="003D783B" w:rsidRDefault="003D783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F0F"/>
    <w:multiLevelType w:val="hybridMultilevel"/>
    <w:tmpl w:val="F5E88CC2"/>
    <w:lvl w:ilvl="0" w:tplc="C034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B4BFC"/>
    <w:multiLevelType w:val="hybridMultilevel"/>
    <w:tmpl w:val="74B0123E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4BC5D75"/>
    <w:multiLevelType w:val="hybridMultilevel"/>
    <w:tmpl w:val="1518B85A"/>
    <w:lvl w:ilvl="0" w:tplc="AC9EBF46">
      <w:start w:val="11"/>
      <w:numFmt w:val="bullet"/>
      <w:lvlText w:val="-"/>
      <w:lvlJc w:val="left"/>
      <w:pPr>
        <w:ind w:left="436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6A356AD"/>
    <w:multiLevelType w:val="hybridMultilevel"/>
    <w:tmpl w:val="F0127666"/>
    <w:lvl w:ilvl="0" w:tplc="AC9EBF4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212C5"/>
    <w:multiLevelType w:val="hybridMultilevel"/>
    <w:tmpl w:val="6F62A324"/>
    <w:lvl w:ilvl="0" w:tplc="AC9EBF4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30E58"/>
    <w:multiLevelType w:val="hybridMultilevel"/>
    <w:tmpl w:val="E0CEF8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B73CA"/>
    <w:multiLevelType w:val="hybridMultilevel"/>
    <w:tmpl w:val="673CD5DA"/>
    <w:lvl w:ilvl="0" w:tplc="3866ED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F5F0E"/>
    <w:multiLevelType w:val="hybridMultilevel"/>
    <w:tmpl w:val="5B22A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51BA7"/>
    <w:multiLevelType w:val="hybridMultilevel"/>
    <w:tmpl w:val="1E46C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53F82"/>
    <w:multiLevelType w:val="hybridMultilevel"/>
    <w:tmpl w:val="1F14B5A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6C7F0519"/>
    <w:multiLevelType w:val="hybridMultilevel"/>
    <w:tmpl w:val="A328BFEE"/>
    <w:lvl w:ilvl="0" w:tplc="AC9EBF46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0746AF"/>
    <w:multiLevelType w:val="hybridMultilevel"/>
    <w:tmpl w:val="EFD09258"/>
    <w:lvl w:ilvl="0" w:tplc="AC9EBF4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E56DE"/>
    <w:multiLevelType w:val="hybridMultilevel"/>
    <w:tmpl w:val="B1DA842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D783B"/>
    <w:rsid w:val="00075D6F"/>
    <w:rsid w:val="00085DA3"/>
    <w:rsid w:val="001048B9"/>
    <w:rsid w:val="0020564A"/>
    <w:rsid w:val="00253F3F"/>
    <w:rsid w:val="003D783B"/>
    <w:rsid w:val="003E3F27"/>
    <w:rsid w:val="00596C2A"/>
    <w:rsid w:val="005F44D3"/>
    <w:rsid w:val="006A3010"/>
    <w:rsid w:val="006A5BEC"/>
    <w:rsid w:val="006F2CDD"/>
    <w:rsid w:val="007A3544"/>
    <w:rsid w:val="0094311D"/>
    <w:rsid w:val="0095640A"/>
    <w:rsid w:val="009608AA"/>
    <w:rsid w:val="00976A2B"/>
    <w:rsid w:val="00992FCF"/>
    <w:rsid w:val="009B1D22"/>
    <w:rsid w:val="009D3318"/>
    <w:rsid w:val="00A9134F"/>
    <w:rsid w:val="00B36354"/>
    <w:rsid w:val="00BC1640"/>
    <w:rsid w:val="00DB6B82"/>
    <w:rsid w:val="00DF2257"/>
    <w:rsid w:val="00E7124F"/>
    <w:rsid w:val="00FC0877"/>
    <w:rsid w:val="00FE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83B"/>
  </w:style>
  <w:style w:type="paragraph" w:styleId="Piedepgina">
    <w:name w:val="footer"/>
    <w:basedOn w:val="Normal"/>
    <w:link w:val="PiedepginaCar"/>
    <w:uiPriority w:val="99"/>
    <w:semiHidden/>
    <w:unhideWhenUsed/>
    <w:rsid w:val="003D7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783B"/>
  </w:style>
  <w:style w:type="paragraph" w:styleId="Textodeglobo">
    <w:name w:val="Balloon Text"/>
    <w:basedOn w:val="Normal"/>
    <w:link w:val="TextodegloboCar"/>
    <w:uiPriority w:val="99"/>
    <w:semiHidden/>
    <w:unhideWhenUsed/>
    <w:rsid w:val="003D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8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D7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75D6F"/>
    <w:pPr>
      <w:ind w:left="720"/>
      <w:contextualSpacing/>
    </w:pPr>
    <w:rPr>
      <w:rFonts w:eastAsiaTheme="minorHAnsi"/>
      <w:lang w:val="es-C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7F7E2FE6694EE4AF46F502D220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D2EF5-CD16-456F-821E-F8F2BDB32B29}"/>
      </w:docPartPr>
      <w:docPartBody>
        <w:p w:rsidR="00782240" w:rsidRDefault="00FB3009" w:rsidP="00FB3009">
          <w:pPr>
            <w:pStyle w:val="FC7F7E2FE6694EE4AF46F502D2205B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3009"/>
    <w:rsid w:val="001F4FF2"/>
    <w:rsid w:val="00431587"/>
    <w:rsid w:val="00782240"/>
    <w:rsid w:val="00910A0A"/>
    <w:rsid w:val="00F01323"/>
    <w:rsid w:val="00FB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7F7E2FE6694EE4AF46F502D2205B11">
    <w:name w:val="FC7F7E2FE6694EE4AF46F502D2205B11"/>
    <w:rsid w:val="00FB30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TEMARIO PRIMERA EVALUACIÓN OBJETIVOS PRIORIZADOS NIVEL: IV MEDIO B</vt:lpstr>
    </vt:vector>
  </TitlesOfParts>
  <Company>HP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TEMARIO PRIMERA EVALUACIÓN OBJETIVOS PRIORIZADOS NIVEL: IV MEDIO B</dc:title>
  <dc:creator>KAREN</dc:creator>
  <cp:lastModifiedBy>HP</cp:lastModifiedBy>
  <cp:revision>3</cp:revision>
  <dcterms:created xsi:type="dcterms:W3CDTF">2020-07-19T23:21:00Z</dcterms:created>
  <dcterms:modified xsi:type="dcterms:W3CDTF">2020-07-19T23:34:00Z</dcterms:modified>
</cp:coreProperties>
</file>