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 TERCERO MEDIO 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 PIDE QUE CADA ESTUDIANTE TENGA UN DICCIONARIO DE SINÓNIMOS Y ANTÓNIMOS MÁS UN CUADERNO DE CIEN HOJAS</w:t>
      </w:r>
    </w:p>
    <w:sdt>
      <w:sdtPr>
        <w:lock w:val="contentLocked"/>
        <w:id w:val="1120603415"/>
        <w:tag w:val="goog_rdk_0"/>
      </w:sdtPr>
      <w:sdtContent>
        <w:tbl>
          <w:tblPr>
            <w:tblStyle w:val="Table1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6"/>
            <w:gridCol w:w="2946"/>
            <w:gridCol w:w="2946"/>
            <w:tblGridChange w:id="0">
              <w:tblGrid>
                <w:gridCol w:w="2946"/>
                <w:gridCol w:w="2946"/>
                <w:gridCol w:w="294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1.LA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METAMORFOSIS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FRANZ KAFKA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biblioteca. Edit universitaria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2.1984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GEORGES ORWELL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biblioteca. Edit.booket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3.UN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LUGAR SIN LÍMITES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JOSÉ DONOSO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 .Edit.Alfaguara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4.DON QUIJOTE DE LA MANCHA 1A PARTE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MIGUEL DE CERVANTES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biblioteca.Edit.Alfaguara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5.EL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AMOR EN LOS TIEMPOS DEL CÓLERA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GABRIEL GARCÍA MÁRQUEZ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biblioteca. Edit. Clásicos universales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0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6.EL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EXTRANJERO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ALBERT CAMUS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e.biblioteca.org</w:t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C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6.el" TargetMode="External"/><Relationship Id="rId9" Type="http://schemas.openxmlformats.org/officeDocument/2006/relationships/hyperlink" Target="http://5.e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1.la" TargetMode="External"/><Relationship Id="rId8" Type="http://schemas.openxmlformats.org/officeDocument/2006/relationships/hyperlink" Target="http://3.u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lmvDMlRjqzde+huJYWfAoZo2A==">CgMxLjAaHwoBMBIaChgICVIUChJ0YWJsZS5teTFvdWt2dDJ4ZWw4AHIhMWtWRDc2RXBlOEdpLUk1LVY4NzFUcDB5eWo2bHpMRkEz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